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30" w:rsidRPr="001D5C0D" w:rsidRDefault="00293630" w:rsidP="00293630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1D5C0D">
        <w:rPr>
          <w:rFonts w:ascii="Times New Roman" w:hAnsi="Times New Roman"/>
          <w:b/>
          <w:bCs/>
          <w:sz w:val="24"/>
          <w:szCs w:val="24"/>
          <w:vertAlign w:val="superscript"/>
        </w:rPr>
        <w:t>Федеральное государственное бюджетное образовательное учреждение</w:t>
      </w:r>
    </w:p>
    <w:p w:rsidR="00293630" w:rsidRPr="001D5C0D" w:rsidRDefault="00293630" w:rsidP="00293630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1D5C0D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высшего образования</w:t>
      </w:r>
    </w:p>
    <w:p w:rsidR="00293630" w:rsidRDefault="00293630" w:rsidP="00293630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1D5C0D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«Московский государственный институт культуры»</w:t>
      </w: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Pr="001872D9" w:rsidRDefault="00293630" w:rsidP="002936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293630" w:rsidRPr="001872D9" w:rsidTr="00293630">
        <w:tc>
          <w:tcPr>
            <w:tcW w:w="4785" w:type="dxa"/>
          </w:tcPr>
          <w:p w:rsidR="00293630" w:rsidRPr="001872D9" w:rsidRDefault="00293630" w:rsidP="002936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27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293630" w:rsidRDefault="00293630" w:rsidP="002936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293630" w:rsidRDefault="00293630" w:rsidP="002936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93630" w:rsidRDefault="00293630" w:rsidP="002936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:rsidR="00293630" w:rsidRDefault="00293630" w:rsidP="002936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(ФИО)_____________________</w:t>
            </w:r>
          </w:p>
          <w:p w:rsidR="00293630" w:rsidRDefault="00293630" w:rsidP="002936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293630" w:rsidRDefault="00293630" w:rsidP="0029363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5C0D">
        <w:rPr>
          <w:rFonts w:ascii="Times New Roman" w:hAnsi="Times New Roman"/>
          <w:sz w:val="24"/>
          <w:szCs w:val="24"/>
        </w:rPr>
        <w:t>РАБОЧАЯ  ПРОГРАММА ДИСЦИПЛИНЫ (МОДУЛЯ)</w:t>
      </w:r>
    </w:p>
    <w:p w:rsidR="00293630" w:rsidRDefault="00293630" w:rsidP="00293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5C0D">
        <w:rPr>
          <w:rFonts w:ascii="Times New Roman" w:hAnsi="Times New Roman"/>
          <w:sz w:val="24"/>
          <w:szCs w:val="24"/>
        </w:rPr>
        <w:br/>
      </w:r>
      <w:r w:rsidRPr="001128CD">
        <w:rPr>
          <w:rFonts w:ascii="Times New Roman" w:hAnsi="Times New Roman"/>
          <w:b/>
          <w:sz w:val="24"/>
          <w:szCs w:val="24"/>
        </w:rPr>
        <w:t>ОСНОВЫ  ПРАВА И  ГОСУДАРСТВЕННОЙ  КУЛЬТУРНОЙ  ПОЛИТИКИ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93630" w:rsidRPr="001128CD" w:rsidRDefault="00293630" w:rsidP="002936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РОССИЙСКОЙ ФЕДЕРАЦИИ</w:t>
      </w:r>
    </w:p>
    <w:p w:rsidR="00293630" w:rsidRPr="001D5C0D" w:rsidRDefault="00293630" w:rsidP="00293630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293630" w:rsidRPr="001D5C0D" w:rsidRDefault="00293630" w:rsidP="0029363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3630" w:rsidRPr="001D5C0D" w:rsidRDefault="00293630" w:rsidP="00293630">
      <w:pPr>
        <w:rPr>
          <w:rFonts w:ascii="Times New Roman" w:hAnsi="Times New Roman"/>
          <w:b/>
          <w:bCs/>
          <w:sz w:val="24"/>
          <w:szCs w:val="24"/>
        </w:rPr>
      </w:pPr>
    </w:p>
    <w:p w:rsidR="00293630" w:rsidRPr="001872D9" w:rsidRDefault="00293630" w:rsidP="00293630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5C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872D9">
        <w:rPr>
          <w:rFonts w:ascii="Times New Roman" w:hAnsi="Times New Roman"/>
          <w:b/>
          <w:bCs/>
          <w:sz w:val="24"/>
          <w:szCs w:val="24"/>
        </w:rPr>
        <w:t xml:space="preserve">НАПРАВЛЕНИЕ: </w:t>
      </w:r>
      <w:r>
        <w:rPr>
          <w:rFonts w:ascii="Times New Roman" w:hAnsi="Times New Roman"/>
          <w:b/>
          <w:bCs/>
          <w:sz w:val="24"/>
          <w:szCs w:val="24"/>
        </w:rPr>
        <w:t>ТЕАТРАЛЬНО-РЕЖИССЕРСКИЙ ФАКУЛЬТЕТ</w:t>
      </w:r>
    </w:p>
    <w:p w:rsidR="00293630" w:rsidRPr="001D5C0D" w:rsidRDefault="00293630" w:rsidP="00293630">
      <w:pPr>
        <w:tabs>
          <w:tab w:val="right" w:leader="underscore" w:pos="8505"/>
        </w:tabs>
        <w:ind w:firstLine="426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3630" w:rsidRPr="001D5C0D" w:rsidRDefault="00293630" w:rsidP="00293630">
      <w:pPr>
        <w:tabs>
          <w:tab w:val="right" w:leader="underscore" w:pos="8505"/>
        </w:tabs>
        <w:ind w:firstLine="426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5C0D">
        <w:rPr>
          <w:rFonts w:ascii="Times New Roman" w:hAnsi="Times New Roman"/>
          <w:b/>
          <w:bCs/>
          <w:sz w:val="24"/>
          <w:szCs w:val="24"/>
        </w:rPr>
        <w:t>Профиль подготовки:</w:t>
      </w:r>
    </w:p>
    <w:p w:rsidR="00293630" w:rsidRPr="001D5C0D" w:rsidRDefault="00293630" w:rsidP="00293630">
      <w:pPr>
        <w:tabs>
          <w:tab w:val="right" w:leader="underscore" w:pos="8505"/>
        </w:tabs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293630" w:rsidRPr="001D5C0D" w:rsidRDefault="00293630" w:rsidP="00293630">
      <w:pPr>
        <w:tabs>
          <w:tab w:val="right" w:leader="underscore" w:pos="8505"/>
        </w:tabs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293630" w:rsidRPr="001D5C0D" w:rsidRDefault="00293630" w:rsidP="00293630">
      <w:pPr>
        <w:tabs>
          <w:tab w:val="right" w:leader="underscore" w:pos="8505"/>
        </w:tabs>
        <w:ind w:firstLine="567"/>
        <w:rPr>
          <w:rFonts w:ascii="Times New Roman" w:hAnsi="Times New Roman"/>
          <w:bCs/>
          <w:sz w:val="24"/>
          <w:szCs w:val="24"/>
          <w:u w:val="single"/>
        </w:rPr>
      </w:pPr>
      <w:r w:rsidRPr="001D5C0D">
        <w:rPr>
          <w:rFonts w:ascii="Times New Roman" w:hAnsi="Times New Roman"/>
          <w:b/>
          <w:bCs/>
          <w:sz w:val="24"/>
          <w:szCs w:val="24"/>
        </w:rPr>
        <w:t xml:space="preserve">Квалификация (степень)  выпускника </w:t>
      </w:r>
      <w:r w:rsidRPr="001D5C0D">
        <w:rPr>
          <w:rFonts w:ascii="Times New Roman" w:hAnsi="Times New Roman"/>
          <w:bCs/>
          <w:sz w:val="24"/>
          <w:szCs w:val="24"/>
          <w:u w:val="single"/>
        </w:rPr>
        <w:t>бакалавр</w:t>
      </w:r>
    </w:p>
    <w:p w:rsidR="00293630" w:rsidRPr="001D5C0D" w:rsidRDefault="00293630" w:rsidP="00293630">
      <w:pPr>
        <w:tabs>
          <w:tab w:val="right" w:leader="underscore" w:pos="8505"/>
        </w:tabs>
        <w:ind w:left="567"/>
        <w:rPr>
          <w:rFonts w:ascii="Times New Roman" w:hAnsi="Times New Roman"/>
          <w:bCs/>
          <w:sz w:val="24"/>
          <w:szCs w:val="24"/>
          <w:u w:val="single"/>
        </w:rPr>
      </w:pPr>
      <w:r w:rsidRPr="001D5C0D">
        <w:rPr>
          <w:rFonts w:ascii="Times New Roman" w:hAnsi="Times New Roman"/>
          <w:b/>
          <w:bCs/>
          <w:sz w:val="24"/>
          <w:szCs w:val="24"/>
        </w:rPr>
        <w:t xml:space="preserve">Форма обучения  </w:t>
      </w:r>
      <w:r w:rsidRPr="001D5C0D">
        <w:rPr>
          <w:rFonts w:ascii="Times New Roman" w:hAnsi="Times New Roman"/>
          <w:bCs/>
          <w:sz w:val="24"/>
          <w:szCs w:val="24"/>
          <w:u w:val="single"/>
        </w:rPr>
        <w:t>очная/заочная</w:t>
      </w:r>
    </w:p>
    <w:p w:rsidR="00293630" w:rsidRPr="001D5C0D" w:rsidRDefault="00293630" w:rsidP="00293630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3630" w:rsidRPr="001D5C0D" w:rsidRDefault="00293630" w:rsidP="00293630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3630" w:rsidRPr="001D5C0D" w:rsidRDefault="00293630" w:rsidP="00293630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Химки 2021</w:t>
      </w:r>
      <w:r w:rsidRPr="001D5C0D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293630" w:rsidRDefault="00293630" w:rsidP="00293630">
      <w:pPr>
        <w:spacing w:after="0" w:line="240" w:lineRule="auto"/>
        <w:ind w:left="284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1D5C0D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 </w:t>
      </w:r>
    </w:p>
    <w:p w:rsidR="00293630" w:rsidRDefault="00293630" w:rsidP="00293630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color w:val="444444"/>
          <w:sz w:val="28"/>
          <w:szCs w:val="28"/>
          <w:lang w:eastAsia="ru-RU"/>
        </w:rPr>
        <w:t>Цели освоения дисциплины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«Основы права и государственной культурной политики РФ»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заключается в формировании у студентов знаний основ гражданского и процессуального законодательства в области государственной культурной политики, наиболее важных инструментов правового регулирования в области культуры, а также умения применять  знания </w:t>
      </w:r>
      <w:r>
        <w:rPr>
          <w:rFonts w:ascii="Times New Roman" w:hAnsi="Times New Roman"/>
          <w:sz w:val="24"/>
          <w:szCs w:val="24"/>
        </w:rPr>
        <w:t>передового опыта учреждений социально</w:t>
      </w:r>
      <w:r>
        <w:rPr>
          <w:rFonts w:ascii="Times New Roman" w:hAnsi="Times New Roman"/>
          <w:sz w:val="24"/>
          <w:szCs w:val="24"/>
        </w:rPr>
        <w:softHyphen/>
        <w:t xml:space="preserve"> культурной сферы по реализации задач федеральной и региональной культурной политики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 исследовательской и практической деятельности. </w:t>
      </w:r>
      <w:proofErr w:type="gramEnd"/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Задачи курса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: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ознакомить студентов с содержанием понятия «культурная политика», ее основными целями, задачами и спецификой становления и современного развития культурной политики РФ;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– изучить основные проблемы и стратегии социокультурного управления в России и регионах, представить роль культуры как главного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смыслообразующего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интегратора процессов формирования национальной идентичности и показать национально-этнические аспекты культурной политики регионов;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развить навыки самостоятельного анализа культурных процессов и моделирования стратегий социокультурного управления;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– выработка умений использовать полученные в ходе изучения курса знания в профессиональной деятельности. В рамках курса предполагается рассмотреть стратегию социокультурного управления и культурные процессы последних десятилетий в российском обществе. 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МЕСТО ДИСЦИПЛИНЫ В СТРУКТУРЕ ОПОП 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ВО</w:t>
      </w:r>
      <w:proofErr w:type="gramEnd"/>
    </w:p>
    <w:p w:rsidR="00293630" w:rsidRDefault="00293630" w:rsidP="0029363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Дисциплина «Основы права и государственной культурной политики РФ» относится к Блоку 1. Обязательная часть, она имеет логические и содержательно-методологические взаимосвязи с дисциплинами ОПОП.</w:t>
      </w:r>
      <w:r>
        <w:rPr>
          <w:rFonts w:ascii="Times New Roman" w:hAnsi="Times New Roman"/>
          <w:bCs/>
          <w:sz w:val="24"/>
          <w:szCs w:val="24"/>
        </w:rPr>
        <w:t xml:space="preserve"> Дисциплина изучается в 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семестре для </w:t>
      </w:r>
      <w:proofErr w:type="gramStart"/>
      <w:r>
        <w:rPr>
          <w:rFonts w:ascii="Times New Roman" w:hAnsi="Times New Roman"/>
          <w:bCs/>
          <w:sz w:val="24"/>
          <w:szCs w:val="24"/>
        </w:rPr>
        <w:t>очной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  заочных форм обучения.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Она призвана способствовать расширению теоретического горизонта, который формируются в процессе освоения ряда дисциплин основной образовательной программы и, вместе с тем, содействовать выработке и усилению аналитических компетенций, а также экспертных навыков, развитие которых обеспечивается конкретно-практическими дисциплинами. Изучение дисциплины </w:t>
      </w:r>
      <w:r>
        <w:rPr>
          <w:rFonts w:ascii="Times New Roman" w:hAnsi="Times New Roman"/>
          <w:color w:val="000000"/>
          <w:sz w:val="24"/>
          <w:szCs w:val="24"/>
        </w:rPr>
        <w:t xml:space="preserve">«Основы права и государственной культурной политики РФ» </w:t>
      </w:r>
      <w:r>
        <w:rPr>
          <w:rFonts w:ascii="Times New Roman" w:hAnsi="Times New Roman"/>
          <w:sz w:val="24"/>
          <w:szCs w:val="24"/>
          <w:lang w:eastAsia="ru-RU"/>
        </w:rPr>
        <w:t xml:space="preserve">способствует углубленной подготовке студентов к изучению последующих дисциплин: «История культурологических учений», «История русского искусства», «Основы научных исследований» и др. </w:t>
      </w:r>
      <w:r>
        <w:rPr>
          <w:rFonts w:ascii="Times New Roman" w:hAnsi="Times New Roman"/>
          <w:color w:val="000000"/>
          <w:sz w:val="24"/>
          <w:szCs w:val="24"/>
        </w:rPr>
        <w:t>Студенты получают целостное представление о законодательстве и правоприменительной практике в сфере культуры, государственном управлении, общих закономерностях их становления и эволюции, роли в культурных процессах</w:t>
      </w:r>
      <w:r>
        <w:rPr>
          <w:rFonts w:ascii="Times New Roman" w:hAnsi="Times New Roman"/>
          <w:sz w:val="24"/>
          <w:szCs w:val="24"/>
        </w:rPr>
        <w:t>. Форма контроля – зачет.</w:t>
      </w:r>
    </w:p>
    <w:p w:rsidR="00293630" w:rsidRDefault="00293630" w:rsidP="00293630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Формируемые в результате освоения дисциплины (модуля) </w:t>
      </w:r>
    </w:p>
    <w:p w:rsidR="00293630" w:rsidRDefault="00293630" w:rsidP="00293630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компетенции </w:t>
      </w:r>
      <w:proofErr w:type="gramStart"/>
      <w:r>
        <w:rPr>
          <w:rFonts w:ascii="Times New Roman" w:hAnsi="Times New Roman"/>
          <w:b/>
          <w:bCs/>
          <w:iCs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b/>
          <w:bCs/>
          <w:iCs/>
          <w:sz w:val="28"/>
          <w:szCs w:val="28"/>
        </w:rPr>
        <w:t>.</w:t>
      </w:r>
    </w:p>
    <w:p w:rsidR="00293630" w:rsidRPr="00C85A57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(модулю).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549"/>
        <w:gridCol w:w="4948"/>
      </w:tblGrid>
      <w:tr w:rsidR="00293630" w:rsidTr="00293630">
        <w:trPr>
          <w:trHeight w:val="576"/>
        </w:trPr>
        <w:tc>
          <w:tcPr>
            <w:tcW w:w="1854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293630" w:rsidRPr="001C14E4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293630" w:rsidRPr="001C14E4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293630" w:rsidRPr="001C14E4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293630" w:rsidTr="00293630">
        <w:trPr>
          <w:trHeight w:val="1288"/>
        </w:trPr>
        <w:tc>
          <w:tcPr>
            <w:tcW w:w="1854" w:type="dxa"/>
            <w:shd w:val="clear" w:color="auto" w:fill="auto"/>
          </w:tcPr>
          <w:p w:rsidR="00293630" w:rsidRPr="009F1544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544">
              <w:rPr>
                <w:rFonts w:ascii="Times New Roman" w:hAnsi="Times New Roman"/>
                <w:sz w:val="24"/>
                <w:szCs w:val="24"/>
                <w:lang w:eastAsia="ru-RU"/>
              </w:rPr>
              <w:t>УК-2</w:t>
            </w:r>
            <w:r w:rsidRPr="009F154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    </w:t>
            </w:r>
            <w:r w:rsidRPr="009F1544">
              <w:rPr>
                <w:rFonts w:ascii="Times New Roman" w:hAnsi="Times New Roman"/>
                <w:sz w:val="24"/>
                <w:szCs w:val="24"/>
              </w:rPr>
              <w:t xml:space="preserve">Способен определять круг задач в рамках поставленной </w:t>
            </w:r>
            <w:r w:rsidRPr="009F1544">
              <w:rPr>
                <w:rFonts w:ascii="Times New Roman" w:hAnsi="Times New Roman"/>
                <w:sz w:val="24"/>
                <w:szCs w:val="24"/>
              </w:rPr>
              <w:lastRenderedPageBreak/>
              <w:t>цели и выбирает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549" w:type="dxa"/>
          </w:tcPr>
          <w:p w:rsidR="00293630" w:rsidRPr="001C14E4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14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УК-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293630" w:rsidRDefault="00293630" w:rsidP="00293630">
            <w:pPr>
              <w:pStyle w:val="a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Демонстрация </w:t>
            </w:r>
            <w:r w:rsidRPr="001C14E4">
              <w:rPr>
                <w:sz w:val="24"/>
                <w:szCs w:val="24"/>
                <w:lang w:eastAsia="ru-RU"/>
              </w:rPr>
              <w:t xml:space="preserve"> знания </w:t>
            </w:r>
            <w:r>
              <w:t>Конституции</w:t>
            </w:r>
            <w:r w:rsidRPr="002423CF">
              <w:t xml:space="preserve"> РФ,</w:t>
            </w:r>
            <w:r>
              <w:t xml:space="preserve"> </w:t>
            </w:r>
            <w:r w:rsidRPr="002423CF">
              <w:t xml:space="preserve"> </w:t>
            </w:r>
            <w:r>
              <w:t>Гражданского и Трудового</w:t>
            </w:r>
            <w:r w:rsidRPr="002423CF">
              <w:t xml:space="preserve"> кодексы и иные нормативные акты</w:t>
            </w:r>
            <w:r>
              <w:t xml:space="preserve"> </w:t>
            </w:r>
            <w:r>
              <w:lastRenderedPageBreak/>
              <w:t>в сфере культуры.</w:t>
            </w:r>
            <w:r w:rsidRPr="001C14E4">
              <w:rPr>
                <w:sz w:val="24"/>
                <w:szCs w:val="24"/>
                <w:lang w:eastAsia="ru-RU"/>
              </w:rPr>
              <w:t xml:space="preserve"> </w:t>
            </w:r>
          </w:p>
          <w:p w:rsidR="00293630" w:rsidRDefault="00293630" w:rsidP="00293630">
            <w:pPr>
              <w:pStyle w:val="a9"/>
            </w:pPr>
            <w:r>
              <w:rPr>
                <w:sz w:val="24"/>
                <w:szCs w:val="24"/>
                <w:lang w:eastAsia="ru-RU"/>
              </w:rPr>
              <w:t xml:space="preserve">Демонстрация </w:t>
            </w:r>
            <w:r w:rsidRPr="001C14E4">
              <w:rPr>
                <w:sz w:val="24"/>
                <w:szCs w:val="24"/>
                <w:lang w:eastAsia="ru-RU"/>
              </w:rPr>
              <w:t>умения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423CF">
              <w:t>готовить проекты нормативной документации для организации; находить разъяснение к нормативно-правовым актам.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Демонстрация</w:t>
            </w:r>
            <w:r w:rsidRPr="001C14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9F1544">
              <w:rPr>
                <w:rFonts w:ascii="Times New Roman" w:hAnsi="Times New Roman"/>
              </w:rPr>
              <w:t>сновами применения  законодательной базой в разных видах  деятельности.</w:t>
            </w:r>
          </w:p>
        </w:tc>
        <w:tc>
          <w:tcPr>
            <w:tcW w:w="4948" w:type="dxa"/>
            <w:shd w:val="clear" w:color="auto" w:fill="auto"/>
          </w:tcPr>
          <w:p w:rsidR="00293630" w:rsidRPr="002423CF" w:rsidRDefault="00293630" w:rsidP="00293630">
            <w:pPr>
              <w:pStyle w:val="a9"/>
            </w:pPr>
            <w:r>
              <w:rPr>
                <w:sz w:val="24"/>
                <w:szCs w:val="24"/>
                <w:lang w:eastAsia="ru-RU"/>
              </w:rPr>
              <w:lastRenderedPageBreak/>
              <w:t>Знать:</w:t>
            </w:r>
            <w:r w:rsidRPr="002423CF">
              <w:t xml:space="preserve"> Конституцию РФ,</w:t>
            </w:r>
            <w:r>
              <w:t xml:space="preserve"> </w:t>
            </w:r>
            <w:r w:rsidRPr="002423CF">
              <w:t xml:space="preserve"> </w:t>
            </w:r>
            <w:proofErr w:type="gramStart"/>
            <w:r w:rsidRPr="002423CF">
              <w:t>Гражданский</w:t>
            </w:r>
            <w:proofErr w:type="gramEnd"/>
            <w:r w:rsidRPr="002423CF">
              <w:t xml:space="preserve"> и Трудовой кодексы и иные нормативные акты</w:t>
            </w:r>
            <w:r>
              <w:t xml:space="preserve"> в сфере культуры</w:t>
            </w:r>
            <w:r w:rsidRPr="002423CF">
              <w:t xml:space="preserve">.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pStyle w:val="a9"/>
              <w:rPr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pStyle w:val="a9"/>
              <w:rPr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pStyle w:val="a9"/>
              <w:rPr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pStyle w:val="a9"/>
              <w:rPr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pStyle w:val="a9"/>
            </w:pPr>
            <w:r>
              <w:rPr>
                <w:sz w:val="24"/>
                <w:szCs w:val="24"/>
                <w:lang w:eastAsia="ru-RU"/>
              </w:rPr>
              <w:t>Уметь:</w:t>
            </w:r>
            <w:r w:rsidRPr="002423CF">
              <w:t xml:space="preserve"> готовить проекты нормативной документации для организации; находить разъяснение к нормативно-правовым актам.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3630" w:rsidRPr="009F1544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54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Pr="009F1544">
              <w:rPr>
                <w:rFonts w:ascii="Times New Roman" w:hAnsi="Times New Roman"/>
              </w:rPr>
              <w:t xml:space="preserve"> Основами применения  законодательной базой в разных видах  деятельности.</w:t>
            </w:r>
          </w:p>
        </w:tc>
      </w:tr>
    </w:tbl>
    <w:p w:rsidR="00293630" w:rsidRDefault="00293630" w:rsidP="00293630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93630" w:rsidRDefault="00293630" w:rsidP="00293630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:rsidR="00293630" w:rsidRDefault="00293630" w:rsidP="00293630">
      <w:pPr>
        <w:pStyle w:val="a5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Объем дисциплины (модуля) в зачетных единицах.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трудоемкость дисциплины составляет 2 зачетных единицы, 72 часа на дневном отделении</w:t>
      </w:r>
      <w:r w:rsidR="00BC2A91">
        <w:rPr>
          <w:rFonts w:ascii="Times New Roman" w:hAnsi="Times New Roman"/>
          <w:sz w:val="24"/>
          <w:szCs w:val="24"/>
        </w:rPr>
        <w:t xml:space="preserve"> в 6 семестре</w:t>
      </w:r>
      <w:r>
        <w:rPr>
          <w:rFonts w:ascii="Times New Roman" w:hAnsi="Times New Roman"/>
          <w:sz w:val="24"/>
          <w:szCs w:val="24"/>
        </w:rPr>
        <w:t xml:space="preserve">, из них: 32 ч. - лекции и 6ч. – семинары, 34 –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форма контроля – зачет.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Для студентов заочного отделения 2 зачетных единицы, 72 часов, из них: 14ч. лекции,  58ч - СРС, 4ч. - контроль форма контроля - зачет.</w:t>
      </w:r>
    </w:p>
    <w:p w:rsidR="00293630" w:rsidRDefault="00293630" w:rsidP="00293630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OLE_LINK2"/>
      <w:bookmarkStart w:id="1" w:name="OLE_LINK1"/>
      <w:r>
        <w:rPr>
          <w:rFonts w:ascii="Times New Roman" w:hAnsi="Times New Roman"/>
          <w:b/>
          <w:bCs/>
          <w:iCs/>
          <w:sz w:val="24"/>
          <w:szCs w:val="24"/>
        </w:rPr>
        <w:t xml:space="preserve">Содержание дисциплины: </w:t>
      </w:r>
    </w:p>
    <w:bookmarkEnd w:id="0"/>
    <w:bookmarkEnd w:id="1"/>
    <w:p w:rsidR="00293630" w:rsidRDefault="00293630" w:rsidP="00293630">
      <w:pPr>
        <w:pStyle w:val="3"/>
        <w:tabs>
          <w:tab w:val="left" w:pos="708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Дневное отделение: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688"/>
        <w:gridCol w:w="425"/>
        <w:gridCol w:w="425"/>
        <w:gridCol w:w="709"/>
        <w:gridCol w:w="850"/>
        <w:gridCol w:w="1277"/>
        <w:gridCol w:w="2263"/>
      </w:tblGrid>
      <w:tr w:rsidR="00293630" w:rsidTr="00293630">
        <w:trPr>
          <w:trHeight w:val="159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 семестра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трудоемкость (в часах) 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293630" w:rsidTr="00293630">
        <w:trPr>
          <w:trHeight w:val="345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Сам.</w:t>
            </w:r>
          </w:p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Раб.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93630" w:rsidTr="00293630">
        <w:trPr>
          <w:trHeight w:val="47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170E4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Доклад.</w:t>
            </w:r>
          </w:p>
        </w:tc>
      </w:tr>
      <w:tr w:rsidR="00293630" w:rsidTr="0029363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170E4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</w:t>
            </w:r>
          </w:p>
        </w:tc>
      </w:tr>
      <w:tr w:rsidR="00293630" w:rsidTr="0029363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170E4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Pr="005D45F1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5F1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293630" w:rsidTr="0029363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170E4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5F1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293630" w:rsidTr="0029363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Основные</w:t>
            </w:r>
            <w:proofErr w:type="gramEnd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подотрасли</w:t>
            </w:r>
            <w:proofErr w:type="spellEnd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культурного комплекса. Поддержка художественного творчества. </w:t>
            </w:r>
            <w:proofErr w:type="spellStart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Культуроохранные</w:t>
            </w:r>
            <w:proofErr w:type="spellEnd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технологии.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10, 11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170E4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5F1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293630" w:rsidTr="00293630">
        <w:trPr>
          <w:trHeight w:val="8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12, 13, 14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Pr="005D45F1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5F1">
              <w:rPr>
                <w:rFonts w:ascii="Times New Roman" w:hAnsi="Times New Roman"/>
                <w:bCs/>
                <w:sz w:val="24"/>
                <w:szCs w:val="24"/>
              </w:rPr>
              <w:t>Опрос. Доклад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Круглый стол</w:t>
            </w:r>
          </w:p>
        </w:tc>
      </w:tr>
      <w:tr w:rsidR="00293630" w:rsidTr="0029363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15, 1617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5F1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293630" w:rsidTr="00293630">
        <w:trPr>
          <w:trHeight w:val="5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72</w:t>
            </w:r>
          </w:p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C2A91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C2A91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293630" w:rsidRDefault="00293630" w:rsidP="00293630">
      <w:pPr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Заочное отделение:</w:t>
      </w:r>
    </w:p>
    <w:tbl>
      <w:tblPr>
        <w:tblW w:w="10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0"/>
        <w:gridCol w:w="373"/>
        <w:gridCol w:w="992"/>
        <w:gridCol w:w="851"/>
        <w:gridCol w:w="779"/>
        <w:gridCol w:w="3403"/>
      </w:tblGrid>
      <w:tr w:rsidR="00293630" w:rsidTr="00293630">
        <w:trPr>
          <w:trHeight w:val="1592"/>
          <w:jc w:val="center"/>
        </w:trPr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трудоемкость (в часах) /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293630" w:rsidTr="00293630">
        <w:trPr>
          <w:trHeight w:val="345"/>
          <w:jc w:val="center"/>
        </w:trPr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Сам.</w:t>
            </w:r>
          </w:p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Раб.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93630" w:rsidTr="00293630">
        <w:trPr>
          <w:trHeight w:val="471"/>
          <w:jc w:val="center"/>
        </w:trPr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630" w:rsidTr="00293630">
        <w:trPr>
          <w:jc w:val="center"/>
        </w:trPr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630" w:rsidTr="00293630">
        <w:trPr>
          <w:jc w:val="center"/>
        </w:trPr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93630" w:rsidTr="00293630">
        <w:trPr>
          <w:jc w:val="center"/>
        </w:trPr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630" w:rsidTr="00293630">
        <w:trPr>
          <w:jc w:val="center"/>
        </w:trPr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Основные</w:t>
            </w:r>
            <w:proofErr w:type="gramEnd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подотрасли</w:t>
            </w:r>
            <w:proofErr w:type="spellEnd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культурного комплекса. Поддержка художественного творчества. </w:t>
            </w:r>
            <w:proofErr w:type="spellStart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Культуроохранные</w:t>
            </w:r>
            <w:proofErr w:type="spellEnd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технологии. 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C2A91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630" w:rsidTr="00293630">
        <w:trPr>
          <w:trHeight w:val="848"/>
          <w:jc w:val="center"/>
        </w:trPr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C2A91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2" w:name="_GoBack"/>
            <w:bookmarkEnd w:id="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93630" w:rsidTr="00293630">
        <w:trPr>
          <w:jc w:val="center"/>
        </w:trPr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72</w:t>
            </w:r>
          </w:p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170E4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29363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BC2A91" w:rsidP="0029363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293630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293630" w:rsidRDefault="00293630" w:rsidP="00293630">
      <w:pPr>
        <w:spacing w:after="0" w:line="240" w:lineRule="auto"/>
        <w:ind w:firstLine="567"/>
        <w:outlineLvl w:val="0"/>
        <w:rPr>
          <w:rFonts w:ascii="Times New Roman" w:hAnsi="Times New Roman"/>
          <w:b/>
          <w:bCs/>
          <w:iCs/>
          <w:sz w:val="24"/>
          <w:szCs w:val="24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Предмет, место и значение курса в цикле культурологических дисциплин. Культурная политика в системе гуманитарных знаний. Актуализация теоретических исследований в области социокультурного управления и их значимость для современной политической практики. Методология изучения культурной политики (политологический, социологический, культурологический, системный подходы). Современная концепция культурной политики, ее связь с теорией субкультурой стратификации. Определения субкультуры, социальных институтов, картины мира, культурной жизни, культурного ядра. Понятия субъекта и объекта культурной политики. Роль и место государства в развитии культурной сферы. Цели и задачи культурной политики: общие и индивидуальные для различных государств. Разновидности культурной политики. Определение внутренней и внешней национальной культурной политики. Взаимосвязь стратегии и методов социокультурного управления от политических, экономических, социальных и культурных факторов развития государства.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Понятие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социкоциокультурного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управления и его типология (патерналистский, популистский, эклектический,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социодинамический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типы управления). Основные этапы развития управления социокультурными процессами в дореволюционной России. Характерные особенности культурной политики в допетровской России. Религия как инструмент культурной политики и средство формирования картины мира в древней Руси. Охранительная внешняя культурная политика.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</w:t>
      </w:r>
      <w:proofErr w:type="gramStart"/>
      <w:r>
        <w:rPr>
          <w:rFonts w:ascii="Times New Roman" w:hAnsi="Times New Roman"/>
          <w:color w:val="444444"/>
          <w:sz w:val="24"/>
          <w:szCs w:val="24"/>
          <w:lang w:eastAsia="ru-RU"/>
        </w:rPr>
        <w:t>Х</w:t>
      </w:r>
      <w:proofErr w:type="gramEnd"/>
      <w:r>
        <w:rPr>
          <w:rFonts w:ascii="Times New Roman" w:hAnsi="Times New Roman"/>
          <w:color w:val="444444"/>
          <w:sz w:val="24"/>
          <w:szCs w:val="24"/>
          <w:lang w:eastAsia="ru-RU"/>
        </w:rPr>
        <w:t>VIII-ХIХ вв.). Становление и развитие культурной политики советского государства. 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3. Культурная политика и социокультурная ситуация в современной России. Цели и принципы современной государственной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 Цели и задачи культурной политики современной России, механизмы и способы их достижения, определение средств нормативно-правового и финансового обеспечения культуры. Основные структурообразующие и содержательные компоненты концепции государственной культурной политики Росси. Сохранение и 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4. 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Региональные программы развития культуры.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5. </w:t>
      </w:r>
      <w:proofErr w:type="gramStart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Основные</w:t>
      </w:r>
      <w:proofErr w:type="gramEnd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подотрасли</w:t>
      </w:r>
      <w:proofErr w:type="spellEnd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культурного комплекса. Поддержка художественного творчества. </w:t>
      </w:r>
      <w:proofErr w:type="spellStart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Культуроохранные</w:t>
      </w:r>
      <w:proofErr w:type="spellEnd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технологии. Организация театрального дела.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Субъекты и объекты культуры. Взаимосвязь между субъектом управления и объектом управления. 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</w:t>
      </w:r>
      <w:proofErr w:type="gramStart"/>
      <w:r>
        <w:rPr>
          <w:rFonts w:ascii="Times New Roman" w:hAnsi="Times New Roman"/>
          <w:color w:val="444444"/>
          <w:sz w:val="24"/>
          <w:szCs w:val="24"/>
          <w:lang w:eastAsia="ru-RU"/>
        </w:rPr>
        <w:t>к-</w:t>
      </w:r>
      <w:proofErr w:type="gramEnd"/>
      <w:r>
        <w:rPr>
          <w:rFonts w:ascii="Times New Roman" w:hAnsi="Times New Roman"/>
          <w:color w:val="444444"/>
          <w:sz w:val="24"/>
          <w:szCs w:val="24"/>
          <w:lang w:eastAsia="ru-RU"/>
        </w:rPr>
        <w:t>, поп-, народной и джазовой и т.д. Культурное наследие народов Российской Федерации и политика по их сохранению и развитию. Образовательная, воспитательная, культурно-просветительная роль музейного дела в современной жизни. 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 Программирование социально-культурных процессов как важная функция управления в социально-культурной сфере. 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 Поиск рацио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softHyphen/>
        <w:t xml:space="preserve"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 Виды государственной помощи социально-культурным институтам. Мировой опыт финансирования, поддержки и развития в сфере культуры. Права и обязанности Государства в области культуры России. </w:t>
      </w:r>
      <w:proofErr w:type="gramStart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Финансирование сферы культуры в России (прямое бюджетное ассигнование,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косвенное бюджетное финансирование и внебюджетные средства.</w:t>
      </w:r>
      <w:proofErr w:type="gram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фандрайзинг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>, добровольные пожертвования. Цели благотворительности и меценатства.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6. Сравнительный анализ особенностей управления социально-культурной сферой на современном этапе в России и Европе.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Решение всемирных конференций и международное законодательство о культуре. 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Культурное разнообразие и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мультикультурализм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(на примере культурной политики США). 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Хантингтона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Фукуямы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, Р.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Робертсона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Шриниваса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Т. и др.). Проблемы универсализации культуры и поликультурного мира, соотношения наднациональной и национальной культуры.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7. Образование как инструмент культурной политики. Система подготовки специалистов в области культуры и искусства.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управление культурной сферой в РСФСР: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Децентрализация управления социокультурными процессами в РФ: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работодателей)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t>План семинарских занятий по теме: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33D6B">
        <w:rPr>
          <w:rFonts w:ascii="Times New Roman" w:hAnsi="Times New Roman"/>
          <w:bCs/>
          <w:color w:val="444444"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 Культурная политика в системе гуманитарных знаний. Предмет, место и значение курса в цикле культурологических дисциплин.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2.Методология изучения культурной политики (политологический, социологический, культурологический, системный подходы).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</w:t>
      </w:r>
      <w:r w:rsidRPr="00B33D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Роль и место государства в развитии культурной сферы.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Современные концепции культурной политики.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Субкультурная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стратификация современного общества и субкультуры.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5. Цели и задачи культурной политики: общие и индивидуальные для различных государств.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1.Понятие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социкоциокультурного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управления и его типология (патерналистский, популистский, эклектический,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социодинамический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типы управления).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2.Основные этапы развития управления социокультурными процессами в дореволюционной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3.Характерные особенности культурной политики в допетровской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Религия как инструмент культурной политики и средство формирования картины мира в древней Руси.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</w:t>
      </w:r>
      <w:proofErr w:type="gramStart"/>
      <w:r>
        <w:rPr>
          <w:rFonts w:ascii="Times New Roman" w:hAnsi="Times New Roman"/>
          <w:color w:val="444444"/>
          <w:sz w:val="24"/>
          <w:szCs w:val="24"/>
          <w:lang w:eastAsia="ru-RU"/>
        </w:rPr>
        <w:t>Х</w:t>
      </w:r>
      <w:proofErr w:type="gram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VIII-ХIХ вв.).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6.Становление и развитие культурной политики советского государства. Роль культурной политики в государственном строительстве советской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7.Основные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293630" w:rsidRDefault="00293630" w:rsidP="00293630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Россия и ЮНЕСКО: основные направления сотрудничества.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</w:p>
    <w:p w:rsidR="00293630" w:rsidRDefault="00293630" w:rsidP="00293630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93630" w:rsidRDefault="00293630" w:rsidP="0029363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ОБРАЗОВАТЕЛЬНЫЕ ТЕХНОЛОГИИ.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Default="00293630" w:rsidP="00293630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"/>
        <w:gridCol w:w="3689"/>
        <w:gridCol w:w="2069"/>
        <w:gridCol w:w="3024"/>
      </w:tblGrid>
      <w:tr w:rsidR="00293630" w:rsidTr="0029363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293630" w:rsidTr="0029363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630" w:rsidRDefault="00293630" w:rsidP="00293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630" w:rsidRDefault="00293630" w:rsidP="00293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630" w:rsidRDefault="00293630" w:rsidP="00293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630" w:rsidRDefault="00293630" w:rsidP="00293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293630" w:rsidTr="0029363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Pr="00655EB8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1и 2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Pr="00655EB8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Вводная лекция с использованием видеоматериалов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293630" w:rsidTr="0029363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3, 4.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93630" w:rsidTr="0029363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5, 6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93630" w:rsidTr="0029363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7, 8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93630" w:rsidTr="0029363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Основные</w:t>
            </w:r>
            <w:proofErr w:type="gramEnd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подотрасли</w:t>
            </w:r>
            <w:proofErr w:type="spellEnd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культурного комплекса. Поддержка художественного творчества. </w:t>
            </w:r>
            <w:proofErr w:type="spellStart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Культуроохранные</w:t>
            </w:r>
            <w:proofErr w:type="spellEnd"/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технологии.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9, 10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93630" w:rsidTr="0029363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11, 12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93630" w:rsidTr="0029363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13, 14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Default="00293630" w:rsidP="00293630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контроль).. Текущий контроль освоения отдельных разделов дисциплины осуществляется при помощи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 xml:space="preserve">опроса,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завершении изучения каждой темы.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 xml:space="preserve">. Система текущего контроля успеваемости служит не только оценке уровня </w:t>
      </w:r>
      <w:proofErr w:type="spellStart"/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оцениванию его в ходе промежуточной аттестации, но и самооценке</w:t>
      </w:r>
      <w:proofErr w:type="gramEnd"/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обучающегося, стимулируя его усилия.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t>План семинарских занятий по теме: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33D6B">
        <w:rPr>
          <w:rFonts w:ascii="Times New Roman" w:hAnsi="Times New Roman"/>
          <w:bCs/>
          <w:color w:val="444444"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 Культурная политика в системе гуманитарных знаний. Предмет, место и значение курса в цикле культурологических дисциплин.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2.Методология изучения культурной политики (политологический, социологический, культурологический, системный подходы).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</w:t>
      </w:r>
      <w:r w:rsidRPr="00B33D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Роль и место государства в развитии культурной сферы.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Современные концепции культурной политики.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Субкультурная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стратификация современного общества и субкультуры.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5. Цели и задачи культурной политики: общие и индивидуальные для различных государств.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1.Понятие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социкоциокультурного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управления и его типология (патерналистский, популистский, эклектический,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социодинамический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типы управления).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2.Основные этапы развития управления социокультурными процессами в дореволюционной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3.Характерные особенности культурной политики в допетровской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Религия как инструмент культурной политики и средство формирования картины мира в древней Руси.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</w:t>
      </w:r>
      <w:proofErr w:type="gramStart"/>
      <w:r>
        <w:rPr>
          <w:rFonts w:ascii="Times New Roman" w:hAnsi="Times New Roman"/>
          <w:color w:val="444444"/>
          <w:sz w:val="24"/>
          <w:szCs w:val="24"/>
          <w:lang w:eastAsia="ru-RU"/>
        </w:rPr>
        <w:t>Х</w:t>
      </w:r>
      <w:proofErr w:type="gram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VIII-ХIХ вв.).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6.Становление и развитие культурной политики советского государства. Роль культурной политики в государственном строительстве советской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7.Основные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293630" w:rsidRDefault="00293630" w:rsidP="00293630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Россия и ЮНЕСКО: основные направления сотрудничества.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</w:p>
    <w:p w:rsidR="00293630" w:rsidRPr="00284B89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Pr="00284B89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Промежуточная аттестация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оводится в форме зачета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Вопросы к зачету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293630" w:rsidRDefault="00293630" w:rsidP="00293630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293630" w:rsidRDefault="00293630" w:rsidP="00293630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293630" w:rsidRDefault="00293630" w:rsidP="00293630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7. </w:t>
      </w:r>
      <w:proofErr w:type="gramStart"/>
      <w:r>
        <w:rPr>
          <w:rFonts w:ascii="Times New Roman" w:hAnsi="Times New Roman"/>
          <w:color w:val="444444"/>
          <w:sz w:val="24"/>
          <w:szCs w:val="24"/>
          <w:lang w:eastAsia="ru-RU"/>
        </w:rPr>
        <w:t>Основные</w:t>
      </w:r>
      <w:proofErr w:type="gram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подотрасли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культурного комплекса. Поддержка художественного творчества.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Культуроохранные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технологии.</w:t>
      </w:r>
    </w:p>
    <w:p w:rsidR="00293630" w:rsidRDefault="00293630" w:rsidP="00293630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293630" w:rsidRDefault="00293630" w:rsidP="00293630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2"/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Система оценивания может быть представлена как в текстовой, так и в табличной форме.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Например,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3"/>
      </w:tblGrid>
      <w:tr w:rsidR="00293630" w:rsidTr="00293630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93630" w:rsidTr="00293630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93630" w:rsidTr="00293630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293630" w:rsidTr="00293630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круглом столе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293630" w:rsidTr="00293630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93630" w:rsidTr="00293630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93630" w:rsidTr="00293630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УК-2</w:t>
            </w:r>
          </w:p>
        </w:tc>
        <w:tc>
          <w:tcPr>
            <w:tcW w:w="3106" w:type="pct"/>
            <w:tcBorders>
              <w:top w:val="single" w:sz="4" w:space="0" w:color="auto"/>
              <w:bottom w:val="single" w:sz="4" w:space="0" w:color="auto"/>
            </w:tcBorders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/не зачтено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3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93630" w:rsidTr="00293630">
        <w:trPr>
          <w:tblHeader/>
        </w:trPr>
        <w:tc>
          <w:tcPr>
            <w:tcW w:w="2126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293630" w:rsidTr="00293630">
        <w:trPr>
          <w:trHeight w:val="705"/>
        </w:trPr>
        <w:tc>
          <w:tcPr>
            <w:tcW w:w="2126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293630" w:rsidTr="00293630">
        <w:trPr>
          <w:trHeight w:val="1649"/>
        </w:trPr>
        <w:tc>
          <w:tcPr>
            <w:tcW w:w="2126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293630" w:rsidTr="00293630">
        <w:trPr>
          <w:trHeight w:val="1407"/>
        </w:trPr>
        <w:tc>
          <w:tcPr>
            <w:tcW w:w="2126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93630" w:rsidTr="00293630">
        <w:trPr>
          <w:trHeight w:val="415"/>
        </w:trPr>
        <w:tc>
          <w:tcPr>
            <w:tcW w:w="2126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293630" w:rsidRDefault="00293630" w:rsidP="002936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по дисциплине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</w:t>
      </w: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римеры оценочных средств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которые соответствуют </w:t>
      </w:r>
      <w:r w:rsidRPr="009F1544">
        <w:rPr>
          <w:rFonts w:ascii="Times New Roman" w:hAnsi="Times New Roman"/>
          <w:sz w:val="24"/>
          <w:szCs w:val="24"/>
          <w:lang w:eastAsia="ru-RU"/>
        </w:rPr>
        <w:t>УК-2</w:t>
      </w:r>
      <w:r w:rsidRPr="009F1544">
        <w:rPr>
          <w:rFonts w:ascii="Times New Roman" w:hAnsi="Times New Roman"/>
          <w:i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i/>
          <w:sz w:val="24"/>
          <w:szCs w:val="24"/>
          <w:lang w:eastAsia="ru-RU"/>
        </w:rPr>
        <w:t>-</w:t>
      </w:r>
      <w:r w:rsidRPr="009F1544">
        <w:rPr>
          <w:rFonts w:ascii="Times New Roman" w:hAnsi="Times New Roman"/>
          <w:i/>
          <w:sz w:val="24"/>
          <w:szCs w:val="24"/>
          <w:lang w:eastAsia="ru-RU"/>
        </w:rPr>
        <w:t xml:space="preserve">   </w:t>
      </w:r>
      <w:r w:rsidRPr="009F1544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lastRenderedPageBreak/>
        <w:t>План семинарских занятий по теме: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33D6B">
        <w:rPr>
          <w:rFonts w:ascii="Times New Roman" w:hAnsi="Times New Roman"/>
          <w:bCs/>
          <w:color w:val="444444"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 Культурная политика в системе гуманитарных знаний. Предмет, место и значение курса в цикле культурологических дисциплин.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2.Методология изучения культурной политики (политологический, социологический, культурологический, системный подходы).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</w:t>
      </w:r>
      <w:r w:rsidRPr="00B33D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Роль и место государства в развитии культурной сферы.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Современные концепции культурной политики.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Субкультурная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стратификация современного общества и субкультуры.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5. Цели и задачи культурной политики: общие и индивидуальные для различных государств.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1.Понятие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социкоциокультурного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управления и его типология (патерналистский, популистский, эклектический,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социодинамический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типы управления).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2.Основные этапы развития управления социокультурными процессами в дореволюционной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3.Характерные особенности культурной политики в допетровской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Религия как инструмент культурной политики и средство формирования картины мира в древней Руси.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</w:t>
      </w:r>
      <w:proofErr w:type="gramStart"/>
      <w:r>
        <w:rPr>
          <w:rFonts w:ascii="Times New Roman" w:hAnsi="Times New Roman"/>
          <w:color w:val="444444"/>
          <w:sz w:val="24"/>
          <w:szCs w:val="24"/>
          <w:lang w:eastAsia="ru-RU"/>
        </w:rPr>
        <w:t>Х</w:t>
      </w:r>
      <w:proofErr w:type="gram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VIII-ХIХ вв.).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6.Становление и развитие культурной политики советского государства. Роль культурной политики в государственном строительстве советской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7.Основные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293630" w:rsidRDefault="00293630" w:rsidP="00293630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Россия и ЮНЕСКО: основные направления сотрудничества.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</w:rPr>
      </w:pPr>
    </w:p>
    <w:p w:rsidR="00293630" w:rsidRPr="00284B89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Pr="00284B89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Промежуточная аттестация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оводится в форме зачета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Вопросы к зачету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2. Сущность, цели, задачи и субъекты культурной политики</w:t>
      </w:r>
    </w:p>
    <w:p w:rsidR="00293630" w:rsidRDefault="00293630" w:rsidP="00293630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История отечественной культурной политики и управления</w:t>
      </w:r>
    </w:p>
    <w:p w:rsidR="00293630" w:rsidRDefault="00293630" w:rsidP="00293630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293630" w:rsidRDefault="00293630" w:rsidP="00293630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7. </w:t>
      </w:r>
      <w:proofErr w:type="gramStart"/>
      <w:r>
        <w:rPr>
          <w:rFonts w:ascii="Times New Roman" w:hAnsi="Times New Roman"/>
          <w:color w:val="444444"/>
          <w:sz w:val="24"/>
          <w:szCs w:val="24"/>
          <w:lang w:eastAsia="ru-RU"/>
        </w:rPr>
        <w:t>Основные</w:t>
      </w:r>
      <w:proofErr w:type="gram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подотрасли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культурного комплекса. Поддержка художественного творчества.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Культуроохранные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технологии.</w:t>
      </w:r>
    </w:p>
    <w:p w:rsidR="00293630" w:rsidRDefault="00293630" w:rsidP="00293630">
      <w:pPr>
        <w:tabs>
          <w:tab w:val="left" w:pos="708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293630" w:rsidRDefault="00293630" w:rsidP="00293630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293630" w:rsidRPr="00C810D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7.1.    Список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3" w:name="_Toc246260880"/>
      <w:r>
        <w:rPr>
          <w:rFonts w:ascii="Times New Roman" w:hAnsi="Times New Roman"/>
          <w:b/>
          <w:sz w:val="24"/>
          <w:szCs w:val="24"/>
        </w:rPr>
        <w:t>ОСНОВНАЯ ЛИТЕРАТУРА</w:t>
      </w:r>
      <w:bookmarkEnd w:id="3"/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1.Багдасарьян, Н.Г. </w:t>
      </w:r>
      <w:r>
        <w:rPr>
          <w:rFonts w:ascii="Times New Roman" w:hAnsi="Times New Roman"/>
          <w:sz w:val="24"/>
          <w:szCs w:val="24"/>
        </w:rPr>
        <w:t>   Культурология: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практикум для бакалавров / Н. Г. </w:t>
      </w:r>
      <w:proofErr w:type="spellStart"/>
      <w:r>
        <w:rPr>
          <w:rFonts w:ascii="Times New Roman" w:hAnsi="Times New Roman"/>
          <w:sz w:val="24"/>
          <w:szCs w:val="24"/>
        </w:rPr>
        <w:t>Багдасарьян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Моск</w:t>
      </w:r>
      <w:proofErr w:type="spellEnd"/>
      <w:r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>
        <w:rPr>
          <w:rFonts w:ascii="Times New Roman" w:hAnsi="Times New Roman"/>
          <w:sz w:val="24"/>
          <w:szCs w:val="24"/>
        </w:rPr>
        <w:t>техн</w:t>
      </w:r>
      <w:proofErr w:type="spellEnd"/>
      <w:r>
        <w:rPr>
          <w:rFonts w:ascii="Times New Roman" w:hAnsi="Times New Roman"/>
          <w:sz w:val="24"/>
          <w:szCs w:val="24"/>
        </w:rPr>
        <w:t xml:space="preserve">. ун-т им. Н. Э. Баумана. - 3-е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2015. - 556 с. - (Бакалавр. </w:t>
      </w:r>
      <w:proofErr w:type="gramStart"/>
      <w:r>
        <w:rPr>
          <w:rFonts w:ascii="Times New Roman" w:hAnsi="Times New Roman"/>
          <w:sz w:val="24"/>
          <w:szCs w:val="24"/>
        </w:rPr>
        <w:t>Базовый курс).</w:t>
      </w:r>
      <w:proofErr w:type="gramEnd"/>
      <w:r>
        <w:rPr>
          <w:rFonts w:ascii="Times New Roman" w:hAnsi="Times New Roman"/>
          <w:sz w:val="24"/>
          <w:szCs w:val="24"/>
        </w:rPr>
        <w:t xml:space="preserve"> - Кн. доступна в электрон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 xml:space="preserve">ибл. системе.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.: с. 548-556. - ISBN 978-5-9916-3509-7: 651-78. </w:t>
      </w:r>
    </w:p>
    <w:p w:rsidR="00293630" w:rsidRDefault="00293630" w:rsidP="00293630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>2. Всеобщая декларация ЮНЕСКО о культурном разнообразии от 02.11.2001, Париж [Электронный ресурс]. – Режим доступа: www.un.org/</w:t>
      </w:r>
      <w:proofErr w:type="spellStart"/>
      <w:r>
        <w:rPr>
          <w:color w:val="444444"/>
        </w:rPr>
        <w:t>russian</w:t>
      </w:r>
      <w:proofErr w:type="spellEnd"/>
      <w:r>
        <w:rPr>
          <w:color w:val="444444"/>
        </w:rPr>
        <w:t>/</w:t>
      </w:r>
      <w:proofErr w:type="spellStart"/>
      <w:r>
        <w:rPr>
          <w:color w:val="444444"/>
        </w:rPr>
        <w:t>events</w:t>
      </w:r>
      <w:proofErr w:type="spellEnd"/>
      <w:r>
        <w:rPr>
          <w:color w:val="444444"/>
        </w:rPr>
        <w:t>/</w:t>
      </w:r>
      <w:proofErr w:type="spellStart"/>
      <w:r>
        <w:rPr>
          <w:color w:val="444444"/>
        </w:rPr>
        <w:t>literacy</w:t>
      </w:r>
      <w:proofErr w:type="spellEnd"/>
      <w:r>
        <w:rPr>
          <w:color w:val="444444"/>
        </w:rPr>
        <w:t xml:space="preserve">/decl_diversity.pdf. </w:t>
      </w:r>
    </w:p>
    <w:p w:rsidR="00293630" w:rsidRDefault="00293630" w:rsidP="00293630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8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академического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/ А. В. Каменец. —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М.: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2019. — 180 с. — (Серия: Бакалавр. </w:t>
      </w:r>
      <w:proofErr w:type="gramStart"/>
      <w:r>
        <w:rPr>
          <w:rFonts w:ascii="Times New Roman" w:hAnsi="Times New Roman"/>
          <w:sz w:val="24"/>
          <w:szCs w:val="24"/>
        </w:rPr>
        <w:t>Академический курс).</w:t>
      </w:r>
      <w:proofErr w:type="gramEnd"/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 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Востряков</w:t>
      </w:r>
      <w:proofErr w:type="spellEnd"/>
      <w:r>
        <w:rPr>
          <w:rFonts w:ascii="Times New Roman" w:hAnsi="Times New Roman"/>
          <w:sz w:val="24"/>
          <w:szCs w:val="24"/>
        </w:rPr>
        <w:t>, Л. Е. Государственная культурная политика: понятия и модели [Текст]: [монография]: [учеб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особие] / Л. Е. </w:t>
      </w:r>
      <w:proofErr w:type="spellStart"/>
      <w:r>
        <w:rPr>
          <w:rFonts w:ascii="Times New Roman" w:hAnsi="Times New Roman"/>
          <w:sz w:val="24"/>
          <w:szCs w:val="24"/>
        </w:rPr>
        <w:t>Востряков</w:t>
      </w:r>
      <w:proofErr w:type="spellEnd"/>
      <w:r>
        <w:rPr>
          <w:rFonts w:ascii="Times New Roman" w:hAnsi="Times New Roman"/>
          <w:sz w:val="24"/>
          <w:szCs w:val="24"/>
        </w:rPr>
        <w:t>; Рос. акад. нар. хоз-ва и гос. службы при Президенте РФ, Сев.-Зап. ин-т. - СПб</w:t>
      </w:r>
      <w:proofErr w:type="gramStart"/>
      <w:r>
        <w:rPr>
          <w:rFonts w:ascii="Times New Roman" w:hAnsi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/>
          <w:sz w:val="24"/>
          <w:szCs w:val="24"/>
        </w:rPr>
        <w:t xml:space="preserve">СЗИ </w:t>
      </w:r>
      <w:proofErr w:type="spellStart"/>
      <w:r>
        <w:rPr>
          <w:rFonts w:ascii="Times New Roman" w:hAnsi="Times New Roman"/>
          <w:sz w:val="24"/>
          <w:szCs w:val="24"/>
        </w:rPr>
        <w:t>РАХНиГС</w:t>
      </w:r>
      <w:proofErr w:type="spellEnd"/>
      <w:r>
        <w:rPr>
          <w:rFonts w:ascii="Times New Roman" w:hAnsi="Times New Roman"/>
          <w:sz w:val="24"/>
          <w:szCs w:val="24"/>
        </w:rPr>
        <w:t xml:space="preserve">, 2011. - 167 с.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.: с. 166-167. - ISBN 978-5-89781-401-5: 200-.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293630" w:rsidTr="0029363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630" w:rsidRDefault="00293630" w:rsidP="0029363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8.Флиер, А. Я. </w:t>
            </w:r>
            <w:r>
              <w:rPr>
                <w:rFonts w:ascii="Times New Roman" w:hAnsi="Times New Roman"/>
                <w:sz w:val="24"/>
                <w:szCs w:val="24"/>
              </w:rPr>
              <w:t> Культурология для культурологов: учеб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особие для магистрантов,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соискателей. Науч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культуролог. о-во;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гос. ун-т культуры и искусств;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культурологии. - 2-е изд.,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доп. - М.: Согласие, 2010. - 671 с. - (Наша культурологическая классика). </w:t>
            </w:r>
          </w:p>
        </w:tc>
      </w:tr>
    </w:tbl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293630" w:rsidTr="0029363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630" w:rsidRDefault="00293630" w:rsidP="0029363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Культурология</w:t>
            </w:r>
            <w:r>
              <w:rPr>
                <w:rFonts w:ascii="Times New Roman" w:hAnsi="Times New Roman"/>
                <w:sz w:val="24"/>
                <w:szCs w:val="24"/>
              </w:rPr>
              <w:t>: учебник / С.-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Петерб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гос. ун-т культуры и искусства; под ред. С. Н. Иконниковой и В. П. Большакова. - М.: Проспект, 2011. - 527 с.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Библиогр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 с. 520-523. - ISBN 978-5-392-01702-7: 204-05. </w:t>
            </w:r>
          </w:p>
        </w:tc>
      </w:tr>
      <w:tr w:rsidR="00293630" w:rsidTr="0029363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630" w:rsidRDefault="00293630" w:rsidP="0029363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Маркова, А. Н.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   Культурология: учеб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особие / А. Н. Маркова. - М.: Проспект, 2014. - 376 с.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Библиогр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 с. 367. - ISBN 978-5-392-13196-9: 350-. </w:t>
            </w:r>
          </w:p>
        </w:tc>
      </w:tr>
    </w:tbl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Электронные ресурсы</w:t>
      </w:r>
    </w:p>
    <w:p w:rsidR="00293630" w:rsidRDefault="00293630" w:rsidP="00293630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Каменец, А. В.</w:t>
      </w:r>
      <w:r>
        <w:rPr>
          <w:rFonts w:ascii="Times New Roman" w:hAnsi="Times New Roman"/>
          <w:sz w:val="24"/>
          <w:szCs w:val="24"/>
        </w:rPr>
        <w:t xml:space="preserve"> Основы культурной политики [Электронный ресурс]: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/ А. В. Каменец. - 2-е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2018. - 180 с. - (Бакалавр. </w:t>
      </w:r>
      <w:proofErr w:type="gramStart"/>
      <w:r>
        <w:rPr>
          <w:rFonts w:ascii="Times New Roman" w:hAnsi="Times New Roman"/>
          <w:sz w:val="24"/>
          <w:szCs w:val="24"/>
        </w:rPr>
        <w:t>Академический курс).</w:t>
      </w:r>
      <w:proofErr w:type="gramEnd"/>
      <w:r>
        <w:rPr>
          <w:rFonts w:ascii="Times New Roman" w:hAnsi="Times New Roman"/>
          <w:sz w:val="24"/>
          <w:szCs w:val="24"/>
        </w:rPr>
        <w:t xml:space="preserve"> - ISBN 978-5-534-04936-7. </w:t>
      </w:r>
    </w:p>
    <w:p w:rsidR="00293630" w:rsidRDefault="00293630" w:rsidP="00293630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Вологдин, А. А.</w:t>
      </w:r>
      <w:r>
        <w:rPr>
          <w:rFonts w:ascii="Times New Roman" w:hAnsi="Times New Roman"/>
          <w:sz w:val="24"/>
          <w:szCs w:val="24"/>
        </w:rPr>
        <w:t xml:space="preserve"> Основы права [Электронный ресурс]: учебник и практикум / А. А. Вологдин; отв. ред. А. А. Вологдин. -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2018. - 409 с. - (Профессиональное образование). - ISBN 978-5-534-02765-5.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293630" w:rsidRPr="00C810D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293630" w:rsidRPr="00180A34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 xml:space="preserve">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293630" w:rsidRPr="00180A34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>elibrary</w:t>
      </w:r>
      <w:proofErr w:type="spellEnd"/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3630" w:rsidRPr="00180A34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Pr="00180A34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>Доступ в ЭБС:</w:t>
      </w:r>
    </w:p>
    <w:p w:rsidR="00293630" w:rsidRPr="00180A34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180A34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180A3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93630" w:rsidRPr="00180A34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180A34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180A3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293630" w:rsidRPr="00180A34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180A34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180A34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93630" w:rsidRDefault="00293630" w:rsidP="0029363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обучающихся включает в себя такие виды и формы как: изучение литературы по дисциплине, изучение тематических </w:t>
      </w:r>
      <w:proofErr w:type="gramStart"/>
      <w:r>
        <w:rPr>
          <w:rFonts w:ascii="Times New Roman" w:hAnsi="Times New Roman"/>
          <w:sz w:val="24"/>
          <w:szCs w:val="24"/>
        </w:rPr>
        <w:t>интернет-источников</w:t>
      </w:r>
      <w:proofErr w:type="gramEnd"/>
      <w:r>
        <w:rPr>
          <w:rFonts w:ascii="Times New Roman" w:hAnsi="Times New Roman"/>
          <w:sz w:val="24"/>
          <w:szCs w:val="24"/>
        </w:rPr>
        <w:t>, просмотр телепрограмм и телеканалов, новостных передач, для понимания культурной политики РФ, подготовка к дискуссии, конспектирование изучаемой литературы, аналитический обзор литературы по изучаемой теме, подготовка докладов по изучаемым темам.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lastRenderedPageBreak/>
        <w:t>8.1.План семинарских занятий по теме: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33D6B">
        <w:rPr>
          <w:rFonts w:ascii="Times New Roman" w:hAnsi="Times New Roman"/>
          <w:bCs/>
          <w:color w:val="444444"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 Культурная политика в системе гуманитарных знаний. Предмет, место и значение курса в цикле культурологических дисциплин.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2.Методология изучения культурной политики (политологический, социологический, культурологический, системный подходы).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</w:t>
      </w:r>
      <w:r w:rsidRPr="00B33D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Роль и место государства в развитии культурной сферы.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Современные концепции культурной политики.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Субкультурная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стратификация современного общества и субкультуры.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5. Цели и задачи культурной политики: общие и индивидуальные для различных государств.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293630" w:rsidRPr="00180A34" w:rsidRDefault="00293630" w:rsidP="00293630">
      <w:pPr>
        <w:pStyle w:val="a5"/>
        <w:framePr w:hSpace="165" w:vSpace="120" w:wrap="around" w:vAnchor="text" w:hAnchor="text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источников и литературы: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1.Багдасарьян; </w:t>
      </w:r>
      <w:proofErr w:type="spellStart"/>
      <w:r>
        <w:rPr>
          <w:rFonts w:ascii="Times New Roman" w:hAnsi="Times New Roman"/>
          <w:sz w:val="24"/>
          <w:szCs w:val="24"/>
        </w:rPr>
        <w:t>Моск</w:t>
      </w:r>
      <w:proofErr w:type="spellEnd"/>
      <w:r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>
        <w:rPr>
          <w:rFonts w:ascii="Times New Roman" w:hAnsi="Times New Roman"/>
          <w:sz w:val="24"/>
          <w:szCs w:val="24"/>
        </w:rPr>
        <w:t>техн</w:t>
      </w:r>
      <w:proofErr w:type="spellEnd"/>
      <w:r>
        <w:rPr>
          <w:rFonts w:ascii="Times New Roman" w:hAnsi="Times New Roman"/>
          <w:sz w:val="24"/>
          <w:szCs w:val="24"/>
        </w:rPr>
        <w:t xml:space="preserve">. ун-т им. Н. Э. Баумана. - 3-е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2015. - 556 с. - (Бакалавр.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Базовый курс).</w:t>
      </w:r>
      <w:proofErr w:type="gramEnd"/>
      <w:r>
        <w:rPr>
          <w:rFonts w:ascii="Times New Roman" w:hAnsi="Times New Roman"/>
          <w:sz w:val="24"/>
          <w:szCs w:val="24"/>
        </w:rPr>
        <w:t xml:space="preserve"> - Кн. доступна в электрон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 xml:space="preserve">ибл. системе.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.: с. 548-556. - ISBN 978-5-9916-3509-7: 651-78. </w:t>
      </w:r>
    </w:p>
    <w:p w:rsidR="00293630" w:rsidRDefault="00293630" w:rsidP="00293630">
      <w:pPr>
        <w:pStyle w:val="a4"/>
        <w:framePr w:hSpace="165" w:vSpace="120" w:wrap="around" w:vAnchor="text" w:hAnchor="text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>2. Всеобщая декларация ЮНЕСКО о культурном разнообразии от 02.11.2001, Париж [Электронный ресурс]. – Режим доступа: www.un.org/</w:t>
      </w:r>
      <w:proofErr w:type="spellStart"/>
      <w:r>
        <w:rPr>
          <w:color w:val="444444"/>
        </w:rPr>
        <w:t>russian</w:t>
      </w:r>
      <w:proofErr w:type="spellEnd"/>
      <w:r>
        <w:rPr>
          <w:color w:val="444444"/>
        </w:rPr>
        <w:t>/</w:t>
      </w:r>
      <w:proofErr w:type="spellStart"/>
      <w:r>
        <w:rPr>
          <w:color w:val="444444"/>
        </w:rPr>
        <w:t>events</w:t>
      </w:r>
      <w:proofErr w:type="spellEnd"/>
      <w:r>
        <w:rPr>
          <w:color w:val="444444"/>
        </w:rPr>
        <w:t>/</w:t>
      </w:r>
      <w:proofErr w:type="spellStart"/>
      <w:r>
        <w:rPr>
          <w:color w:val="444444"/>
        </w:rPr>
        <w:t>literacy</w:t>
      </w:r>
      <w:proofErr w:type="spellEnd"/>
      <w:r>
        <w:rPr>
          <w:color w:val="444444"/>
        </w:rPr>
        <w:t xml:space="preserve">/decl_diversity.pdf. </w:t>
      </w:r>
    </w:p>
    <w:p w:rsidR="00293630" w:rsidRDefault="00293630" w:rsidP="00293630">
      <w:pPr>
        <w:pStyle w:val="a4"/>
        <w:framePr w:hSpace="165" w:vSpace="120" w:wrap="around" w:vAnchor="text" w:hAnchor="text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2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академического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/ А. В. Каменец. —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М.: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2019. — 180 с. — (Серия: Бакалавр. </w:t>
      </w:r>
      <w:proofErr w:type="gramStart"/>
      <w:r>
        <w:rPr>
          <w:rFonts w:ascii="Times New Roman" w:hAnsi="Times New Roman"/>
          <w:sz w:val="24"/>
          <w:szCs w:val="24"/>
        </w:rPr>
        <w:t>Академический курс).</w:t>
      </w:r>
      <w:proofErr w:type="gramEnd"/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293630" w:rsidTr="0029363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3630" w:rsidRDefault="00293630" w:rsidP="00293630">
            <w:pPr>
              <w:framePr w:hSpace="165" w:vSpace="120" w:wrap="around" w:vAnchor="text" w:hAnchor="text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1.Понятие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социкоциокультурного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управления и его типология (патерналистский, популистский, эклектический,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социодинамический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типы управления).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2.Основные этапы развития управления социокультурными процессами в дореволюционной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3.Характерные особенности культурной политики в допетровской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Религия как инструмент культурной политики и средство формирования картины мира в древней Руси.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</w:t>
      </w:r>
      <w:proofErr w:type="gramStart"/>
      <w:r>
        <w:rPr>
          <w:rFonts w:ascii="Times New Roman" w:hAnsi="Times New Roman"/>
          <w:color w:val="444444"/>
          <w:sz w:val="24"/>
          <w:szCs w:val="24"/>
          <w:lang w:eastAsia="ru-RU"/>
        </w:rPr>
        <w:t>Х</w:t>
      </w:r>
      <w:proofErr w:type="gram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VIII-ХIХ вв.).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6.Становление и развитие культурной политики советского государства. Роль культурной политики в государственном строительстве советской России.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7.Основные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293630" w:rsidRPr="00180A34" w:rsidRDefault="00293630" w:rsidP="00293630">
      <w:pPr>
        <w:pStyle w:val="a5"/>
        <w:framePr w:hSpace="165" w:vSpace="120" w:wrap="around" w:vAnchor="text" w:hAnchor="text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источников и литературы: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1.Багдасарьян; </w:t>
      </w:r>
      <w:proofErr w:type="spellStart"/>
      <w:r>
        <w:rPr>
          <w:rFonts w:ascii="Times New Roman" w:hAnsi="Times New Roman"/>
          <w:sz w:val="24"/>
          <w:szCs w:val="24"/>
        </w:rPr>
        <w:t>Моск</w:t>
      </w:r>
      <w:proofErr w:type="spellEnd"/>
      <w:r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>
        <w:rPr>
          <w:rFonts w:ascii="Times New Roman" w:hAnsi="Times New Roman"/>
          <w:sz w:val="24"/>
          <w:szCs w:val="24"/>
        </w:rPr>
        <w:t>техн</w:t>
      </w:r>
      <w:proofErr w:type="spellEnd"/>
      <w:r>
        <w:rPr>
          <w:rFonts w:ascii="Times New Roman" w:hAnsi="Times New Roman"/>
          <w:sz w:val="24"/>
          <w:szCs w:val="24"/>
        </w:rPr>
        <w:t xml:space="preserve">. ун-т им. Н. Э. Баумана. - 3-е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2015. - 556 с. - (Бакалавр.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Базовый курс).</w:t>
      </w:r>
      <w:proofErr w:type="gramEnd"/>
      <w:r>
        <w:rPr>
          <w:rFonts w:ascii="Times New Roman" w:hAnsi="Times New Roman"/>
          <w:sz w:val="24"/>
          <w:szCs w:val="24"/>
        </w:rPr>
        <w:t xml:space="preserve"> - Кн. доступна в электрон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 xml:space="preserve">ибл. системе.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.: с. 548-556. - ISBN 978-5-9916-3509-7: 651-78. </w:t>
      </w:r>
    </w:p>
    <w:p w:rsidR="00293630" w:rsidRDefault="00293630" w:rsidP="00293630">
      <w:pPr>
        <w:pStyle w:val="a4"/>
        <w:framePr w:hSpace="165" w:vSpace="120" w:wrap="around" w:vAnchor="text" w:hAnchor="text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>2. Всеобщая декларация ЮНЕСКО о культурном разнообразии от 02.11.2001, Париж [Электронный ресурс]. – Режим доступа: www.un.org/</w:t>
      </w:r>
      <w:proofErr w:type="spellStart"/>
      <w:r>
        <w:rPr>
          <w:color w:val="444444"/>
        </w:rPr>
        <w:t>russian</w:t>
      </w:r>
      <w:proofErr w:type="spellEnd"/>
      <w:r>
        <w:rPr>
          <w:color w:val="444444"/>
        </w:rPr>
        <w:t>/</w:t>
      </w:r>
      <w:proofErr w:type="spellStart"/>
      <w:r>
        <w:rPr>
          <w:color w:val="444444"/>
        </w:rPr>
        <w:t>events</w:t>
      </w:r>
      <w:proofErr w:type="spellEnd"/>
      <w:r>
        <w:rPr>
          <w:color w:val="444444"/>
        </w:rPr>
        <w:t>/</w:t>
      </w:r>
      <w:proofErr w:type="spellStart"/>
      <w:r>
        <w:rPr>
          <w:color w:val="444444"/>
        </w:rPr>
        <w:t>literacy</w:t>
      </w:r>
      <w:proofErr w:type="spellEnd"/>
      <w:r>
        <w:rPr>
          <w:color w:val="444444"/>
        </w:rPr>
        <w:t xml:space="preserve">/decl_diversity.pdf. </w:t>
      </w:r>
    </w:p>
    <w:p w:rsidR="00293630" w:rsidRDefault="00293630" w:rsidP="00293630">
      <w:pPr>
        <w:pStyle w:val="a4"/>
        <w:framePr w:hSpace="165" w:vSpace="120" w:wrap="around" w:vAnchor="text" w:hAnchor="text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3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академического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/ А. В. Каменец. —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М.: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2019. — 180 с. — (Серия: Бакалавр. </w:t>
      </w:r>
      <w:proofErr w:type="gramStart"/>
      <w:r>
        <w:rPr>
          <w:rFonts w:ascii="Times New Roman" w:hAnsi="Times New Roman"/>
          <w:sz w:val="24"/>
          <w:szCs w:val="24"/>
        </w:rPr>
        <w:t>Академический курс).</w:t>
      </w:r>
      <w:proofErr w:type="gramEnd"/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293630" w:rsidRDefault="00293630" w:rsidP="0029363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lastRenderedPageBreak/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293630" w:rsidRDefault="00293630" w:rsidP="00293630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293630" w:rsidRDefault="00293630" w:rsidP="00293630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293630" w:rsidRDefault="00293630" w:rsidP="00293630">
      <w:pPr>
        <w:spacing w:after="0" w:line="24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Россия и ЮНЕСКО: основные направления сотрудничества.</w:t>
      </w:r>
    </w:p>
    <w:p w:rsidR="00293630" w:rsidRPr="00180A34" w:rsidRDefault="00293630" w:rsidP="00293630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источников и литературы: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1.Багдасарьян; </w:t>
      </w:r>
      <w:proofErr w:type="spellStart"/>
      <w:r>
        <w:rPr>
          <w:rFonts w:ascii="Times New Roman" w:hAnsi="Times New Roman"/>
          <w:sz w:val="24"/>
          <w:szCs w:val="24"/>
        </w:rPr>
        <w:t>Моск</w:t>
      </w:r>
      <w:proofErr w:type="spellEnd"/>
      <w:r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>
        <w:rPr>
          <w:rFonts w:ascii="Times New Roman" w:hAnsi="Times New Roman"/>
          <w:sz w:val="24"/>
          <w:szCs w:val="24"/>
        </w:rPr>
        <w:t>техн</w:t>
      </w:r>
      <w:proofErr w:type="spellEnd"/>
      <w:r>
        <w:rPr>
          <w:rFonts w:ascii="Times New Roman" w:hAnsi="Times New Roman"/>
          <w:sz w:val="24"/>
          <w:szCs w:val="24"/>
        </w:rPr>
        <w:t xml:space="preserve">. ун-т им. Н. Э. Баумана. - 3-е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2015. - 556 с. - (Бакалавр.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Базовый курс).</w:t>
      </w:r>
      <w:proofErr w:type="gramEnd"/>
      <w:r>
        <w:rPr>
          <w:rFonts w:ascii="Times New Roman" w:hAnsi="Times New Roman"/>
          <w:sz w:val="24"/>
          <w:szCs w:val="24"/>
        </w:rPr>
        <w:t xml:space="preserve"> - Кн. доступна в электрон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 xml:space="preserve">ибл. системе.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.: с. 548-556. - ISBN 978-5-9916-3509-7: 651-78. </w:t>
      </w:r>
    </w:p>
    <w:p w:rsidR="00293630" w:rsidRDefault="00293630" w:rsidP="00293630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>2. Всеобщая декларация ЮНЕСКО о культурном разнообразии от 02.11.2001, Париж [Электронный ресурс]. – Режим доступа: www.un.org/</w:t>
      </w:r>
      <w:proofErr w:type="spellStart"/>
      <w:r>
        <w:rPr>
          <w:color w:val="444444"/>
        </w:rPr>
        <w:t>russian</w:t>
      </w:r>
      <w:proofErr w:type="spellEnd"/>
      <w:r>
        <w:rPr>
          <w:color w:val="444444"/>
        </w:rPr>
        <w:t>/</w:t>
      </w:r>
      <w:proofErr w:type="spellStart"/>
      <w:r>
        <w:rPr>
          <w:color w:val="444444"/>
        </w:rPr>
        <w:t>events</w:t>
      </w:r>
      <w:proofErr w:type="spellEnd"/>
      <w:r>
        <w:rPr>
          <w:color w:val="444444"/>
        </w:rPr>
        <w:t>/</w:t>
      </w:r>
      <w:proofErr w:type="spellStart"/>
      <w:r>
        <w:rPr>
          <w:color w:val="444444"/>
        </w:rPr>
        <w:t>literacy</w:t>
      </w:r>
      <w:proofErr w:type="spellEnd"/>
      <w:r>
        <w:rPr>
          <w:color w:val="444444"/>
        </w:rPr>
        <w:t xml:space="preserve">/decl_diversity.pdf. </w:t>
      </w:r>
    </w:p>
    <w:p w:rsidR="00293630" w:rsidRDefault="00293630" w:rsidP="00293630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4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академического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/ А. В. Каменец. —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М.: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2019. — 180 с. — (Серия: Бакалавр. </w:t>
      </w:r>
      <w:proofErr w:type="gramStart"/>
      <w:r>
        <w:rPr>
          <w:rFonts w:ascii="Times New Roman" w:hAnsi="Times New Roman"/>
          <w:sz w:val="24"/>
          <w:szCs w:val="24"/>
        </w:rPr>
        <w:t>Академический курс).</w:t>
      </w:r>
      <w:proofErr w:type="gramEnd"/>
    </w:p>
    <w:p w:rsidR="00293630" w:rsidRDefault="00293630" w:rsidP="002936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293630" w:rsidRPr="00E634F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634F1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обучающихся включает в себя такие виды и формы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как: подготовка к семинарскому</w:t>
      </w:r>
      <w:r w:rsidRPr="00E634F1">
        <w:rPr>
          <w:rFonts w:ascii="Times New Roman" w:eastAsia="Times New Roman" w:hAnsi="Times New Roman"/>
          <w:sz w:val="24"/>
          <w:szCs w:val="24"/>
          <w:lang w:eastAsia="ru-RU"/>
        </w:rPr>
        <w:t xml:space="preserve"> 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анятию, подготовка </w:t>
      </w:r>
      <w:r w:rsidRPr="00E634F1">
        <w:rPr>
          <w:rFonts w:ascii="Times New Roman" w:eastAsia="Times New Roman" w:hAnsi="Times New Roman"/>
          <w:sz w:val="24"/>
          <w:szCs w:val="24"/>
          <w:lang w:eastAsia="ru-RU"/>
        </w:rPr>
        <w:t>презентации, подготовка доклада, конспектирование изучаемой литературы, аналитический обзор новой литературы по изучаемой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теме</w:t>
      </w:r>
      <w:r w:rsidRPr="00E634F1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</w:t>
      </w:r>
      <w:proofErr w:type="gramEnd"/>
    </w:p>
    <w:p w:rsidR="00293630" w:rsidRPr="00E634F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4F1">
        <w:rPr>
          <w:rFonts w:ascii="Times New Roman" w:eastAsia="Times New Roman" w:hAnsi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студентов по дисциплине «Эстетика» обеспечивает: 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формирование навыков работы с научной литературой, информационными ресурсами Интернет.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самостоятельной работы студентов</w:t>
      </w:r>
      <w:r>
        <w:rPr>
          <w:rFonts w:ascii="Times New Roman" w:hAnsi="Times New Roman"/>
          <w:sz w:val="24"/>
          <w:szCs w:val="24"/>
        </w:rPr>
        <w:t>: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с различными источниками информации;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сравнительно-аналитические наблюдения;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учебных и профессиональных задач;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исследовательская деятельность.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самостоятельной работы: 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 xml:space="preserve"> ознакомление и работа с ЭБС, с </w:t>
      </w:r>
      <w:proofErr w:type="gramStart"/>
      <w:r>
        <w:rPr>
          <w:rFonts w:ascii="Times New Roman" w:hAnsi="Times New Roman"/>
          <w:sz w:val="24"/>
          <w:szCs w:val="24"/>
        </w:rPr>
        <w:t>которыми</w:t>
      </w:r>
      <w:proofErr w:type="gramEnd"/>
      <w:r>
        <w:rPr>
          <w:rFonts w:ascii="Times New Roman" w:hAnsi="Times New Roman"/>
          <w:sz w:val="24"/>
          <w:szCs w:val="24"/>
        </w:rPr>
        <w:t xml:space="preserve"> у ИБЦ МГИК заключены договоры;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выбор темы и написание курсовой работы;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noBreakHyphen/>
        <w:t> подготовка самостоятельной презентации;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проведению семинара в форме групповой дискуссии;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обсуждению презентаций студентов;</w:t>
      </w:r>
    </w:p>
    <w:p w:rsidR="00293630" w:rsidRDefault="00293630" w:rsidP="002936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промежуточной и итоговой аттестации (тестирование и др.).</w:t>
      </w:r>
    </w:p>
    <w:p w:rsidR="00293630" w:rsidRDefault="00293630" w:rsidP="00293630">
      <w:pPr>
        <w:pStyle w:val="af"/>
        <w:keepNext/>
        <w:rPr>
          <w:szCs w:val="24"/>
        </w:rPr>
      </w:pPr>
      <w:r>
        <w:rPr>
          <w:b w:val="0"/>
          <w:szCs w:val="24"/>
        </w:rPr>
        <w:t xml:space="preserve"> </w:t>
      </w:r>
      <w:r>
        <w:rPr>
          <w:szCs w:val="24"/>
        </w:rPr>
        <w:t>Виды самостоятельной работы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871"/>
        <w:gridCol w:w="5474"/>
      </w:tblGrid>
      <w:tr w:rsidR="00293630" w:rsidTr="0029363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293630" w:rsidTr="0029363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293630" w:rsidTr="0029363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30" w:rsidRDefault="00293630" w:rsidP="00293630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293630" w:rsidRDefault="00293630" w:rsidP="002936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является обязательной для каждого студента.</w:t>
      </w:r>
    </w:p>
    <w:p w:rsidR="00293630" w:rsidRDefault="00293630" w:rsidP="00293630">
      <w:pPr>
        <w:pStyle w:val="4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презентации </w:t>
      </w:r>
    </w:p>
    <w:p w:rsidR="00293630" w:rsidRDefault="00293630" w:rsidP="002936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презентации осуществляется по следующей схеме:</w:t>
      </w:r>
    </w:p>
    <w:p w:rsidR="00293630" w:rsidRDefault="00293630" w:rsidP="002936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Название проекта, цель, задачи, синтез форм, средства, методы, содержание, ожидаемый результат проекта. </w:t>
      </w:r>
      <w:proofErr w:type="gramEnd"/>
    </w:p>
    <w:p w:rsidR="00293630" w:rsidRDefault="00293630" w:rsidP="002936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профориентация и т.п.).</w:t>
      </w:r>
    </w:p>
    <w:p w:rsidR="00293630" w:rsidRDefault="00293630" w:rsidP="002936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компьютерной презентации:</w:t>
      </w:r>
    </w:p>
    <w:p w:rsidR="00293630" w:rsidRDefault="00293630" w:rsidP="002936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титульный ли</w:t>
      </w:r>
      <w:proofErr w:type="gramStart"/>
      <w:r>
        <w:rPr>
          <w:rFonts w:ascii="Times New Roman" w:hAnsi="Times New Roman"/>
          <w:sz w:val="24"/>
          <w:szCs w:val="24"/>
        </w:rPr>
        <w:t>ст с вх</w:t>
      </w:r>
      <w:proofErr w:type="gramEnd"/>
      <w:r>
        <w:rPr>
          <w:rFonts w:ascii="Times New Roman" w:hAnsi="Times New Roman"/>
          <w:sz w:val="24"/>
          <w:szCs w:val="24"/>
        </w:rPr>
        <w:t>одными данными;</w:t>
      </w:r>
    </w:p>
    <w:p w:rsidR="00293630" w:rsidRDefault="00293630" w:rsidP="002936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текст хорошо написан, и сформированные идеи ясно изложены и структурированы в презентации;</w:t>
      </w:r>
    </w:p>
    <w:p w:rsidR="00293630" w:rsidRDefault="00293630" w:rsidP="002936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отражена суть вопроса;</w:t>
      </w:r>
    </w:p>
    <w:p w:rsidR="00293630" w:rsidRDefault="00293630" w:rsidP="002936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слайды представлены в логической последовательности;</w:t>
      </w:r>
    </w:p>
    <w:p w:rsidR="00293630" w:rsidRDefault="00293630" w:rsidP="002936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 список источников информации.</w:t>
      </w:r>
    </w:p>
    <w:p w:rsidR="00293630" w:rsidRPr="00E634F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eastAsia="ru-RU"/>
        </w:rPr>
        <w:footnoteReference w:id="4"/>
      </w:r>
    </w:p>
    <w:p w:rsidR="00293630" w:rsidRDefault="00293630" w:rsidP="00293630">
      <w:pPr>
        <w:tabs>
          <w:tab w:val="num" w:pos="284"/>
        </w:tabs>
        <w:ind w:right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b/>
          <w:sz w:val="24"/>
          <w:szCs w:val="24"/>
          <w:u w:val="single"/>
          <w:lang w:eastAsia="ru-RU"/>
        </w:rPr>
        <w:t>Общие рекомендации.</w:t>
      </w:r>
      <w:r w:rsidRPr="003C528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lastRenderedPageBreak/>
        <w:t>Для подбора литературы в библиотеке используются алфавитный и систематический каталоги.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 xml:space="preserve">Особое внимание следует обратить на определение основных понятий курса. 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 xml:space="preserve">Полезно составлять опорные конспекты. 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3C528D">
        <w:rPr>
          <w:rFonts w:ascii="Times New Roman" w:hAnsi="Times New Roman"/>
          <w:sz w:val="24"/>
          <w:szCs w:val="24"/>
          <w:lang w:eastAsia="ru-RU"/>
        </w:rPr>
        <w:t>перечитывании</w:t>
      </w:r>
      <w:proofErr w:type="spellEnd"/>
      <w:r w:rsidRPr="003C528D">
        <w:rPr>
          <w:rFonts w:ascii="Times New Roman" w:hAnsi="Times New Roman"/>
          <w:sz w:val="24"/>
          <w:szCs w:val="24"/>
          <w:lang w:eastAsia="ru-RU"/>
        </w:rPr>
        <w:t xml:space="preserve"> записей лучше запоминались.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 xml:space="preserve">Различают два вида чтения: первичное и вторичное. 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 xml:space="preserve">Основные виды систематизированной записи </w:t>
      </w:r>
      <w:proofErr w:type="gramStart"/>
      <w:r w:rsidRPr="003C528D">
        <w:rPr>
          <w:rFonts w:ascii="Times New Roman" w:hAnsi="Times New Roman"/>
          <w:sz w:val="24"/>
          <w:szCs w:val="24"/>
          <w:lang w:eastAsia="ru-RU"/>
        </w:rPr>
        <w:t>прочитанного</w:t>
      </w:r>
      <w:proofErr w:type="gramEnd"/>
      <w:r w:rsidRPr="003C528D">
        <w:rPr>
          <w:rFonts w:ascii="Times New Roman" w:hAnsi="Times New Roman"/>
          <w:sz w:val="24"/>
          <w:szCs w:val="24"/>
          <w:lang w:eastAsia="ru-RU"/>
        </w:rPr>
        <w:t>: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1.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2.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3.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Pr="003C528D">
        <w:rPr>
          <w:rFonts w:ascii="Times New Roman" w:hAnsi="Times New Roman"/>
          <w:sz w:val="24"/>
          <w:szCs w:val="24"/>
          <w:lang w:eastAsia="ru-RU"/>
        </w:rPr>
        <w:t>Тезирование</w:t>
      </w:r>
      <w:proofErr w:type="spellEnd"/>
      <w:r w:rsidRPr="003C528D">
        <w:rPr>
          <w:rFonts w:ascii="Times New Roman" w:hAnsi="Times New Roman"/>
          <w:sz w:val="24"/>
          <w:szCs w:val="24"/>
          <w:lang w:eastAsia="ru-RU"/>
        </w:rPr>
        <w:t xml:space="preserve"> – лаконичное воспроизведение основных утверждений автора без привлечения фактического материала;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4.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5.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1.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2.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  <w:t>Выделите главное, составьте план;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3.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4.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5.</w:t>
      </w:r>
      <w:r w:rsidRPr="003C528D">
        <w:rPr>
          <w:rFonts w:ascii="Times New Roman" w:hAnsi="Times New Roman"/>
          <w:sz w:val="24"/>
          <w:szCs w:val="24"/>
          <w:lang w:eastAsia="ru-RU"/>
        </w:rPr>
        <w:tab/>
        <w:t xml:space="preserve">Грамотно записывайте цитаты. Цитируя, учитывайте лаконичность, значимость </w:t>
      </w: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3C528D">
        <w:rPr>
          <w:rFonts w:ascii="Times New Roman" w:hAnsi="Times New Roman"/>
          <w:sz w:val="24"/>
          <w:szCs w:val="24"/>
          <w:lang w:eastAsia="ru-RU"/>
        </w:rPr>
        <w:t>ысли.</w:t>
      </w:r>
    </w:p>
    <w:p w:rsidR="00293630" w:rsidRPr="003C528D" w:rsidRDefault="00293630" w:rsidP="00293630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lastRenderedPageBreak/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293630" w:rsidRPr="003C528D" w:rsidRDefault="00293630" w:rsidP="00293630">
      <w:pPr>
        <w:pStyle w:val="a5"/>
        <w:numPr>
          <w:ilvl w:val="0"/>
          <w:numId w:val="12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Подготовку доклада рекомендуется проводить в следующей последовательности:</w:t>
      </w:r>
    </w:p>
    <w:p w:rsidR="00293630" w:rsidRPr="003C528D" w:rsidRDefault="00293630" w:rsidP="00293630">
      <w:pPr>
        <w:pStyle w:val="a5"/>
        <w:numPr>
          <w:ilvl w:val="0"/>
          <w:numId w:val="12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Формирование перечня вопросов, необходимых для освещения в рамках выбранной темы;</w:t>
      </w:r>
    </w:p>
    <w:p w:rsidR="00293630" w:rsidRPr="003C528D" w:rsidRDefault="00293630" w:rsidP="00293630">
      <w:pPr>
        <w:pStyle w:val="a5"/>
        <w:numPr>
          <w:ilvl w:val="0"/>
          <w:numId w:val="12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Работа с литературными и другими информационными источниками;</w:t>
      </w:r>
    </w:p>
    <w:p w:rsidR="00293630" w:rsidRPr="003C528D" w:rsidRDefault="00293630" w:rsidP="00293630">
      <w:pPr>
        <w:pStyle w:val="a5"/>
        <w:numPr>
          <w:ilvl w:val="0"/>
          <w:numId w:val="12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Систематизация полученных данных;</w:t>
      </w:r>
    </w:p>
    <w:p w:rsidR="00293630" w:rsidRPr="003C528D" w:rsidRDefault="00293630" w:rsidP="00293630">
      <w:pPr>
        <w:pStyle w:val="a5"/>
        <w:numPr>
          <w:ilvl w:val="0"/>
          <w:numId w:val="12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Подготовка плана доклада;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Подготовка презентации к докладу.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8.4. Иные материалы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Подготовка к дискуссии (круглого стола)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Основные шаги при подготовке к дискуссии.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proofErr w:type="gramEnd"/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 xml:space="preserve"> Тема разбивается на отдельные вопросы, которые сообщаются </w:t>
      </w:r>
      <w:proofErr w:type="gramStart"/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. Указывается литература, справочные материалы, необходимые для подготовки к дискуссии.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Проведение дискуссии: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установление регламента дискусс</w:t>
      </w:r>
      <w:proofErr w:type="gramStart"/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ии и ее</w:t>
      </w:r>
      <w:proofErr w:type="gramEnd"/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основных этапов;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совместная выработка правил дискуссии;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Приемы введения в дискуссию: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предъявление проблемной ситуации;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демонстрация видеосюжета;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ролевое проигрывание проблемной ситуации;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постановка проблемных вопросов;</w:t>
      </w:r>
    </w:p>
    <w:p w:rsidR="00293630" w:rsidRPr="00654893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293630" w:rsidRPr="0025076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293630" w:rsidRPr="0025076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293630" w:rsidRPr="0025076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293630" w:rsidRPr="0025076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293630" w:rsidRPr="0025076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l,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293630" w:rsidRPr="00BC2A9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BC2A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BC2A9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93630" w:rsidRPr="00BC2A9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BC2A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BC2A9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93630" w:rsidRPr="00BC2A9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BC2A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BC2A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BC2A9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293630" w:rsidRPr="00BC2A91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293630" w:rsidRPr="00250761" w:rsidRDefault="00293630" w:rsidP="002936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используется 305 ауд. 2 </w:t>
      </w:r>
      <w:proofErr w:type="spellStart"/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>кор</w:t>
      </w:r>
      <w:proofErr w:type="spellEnd"/>
      <w:r w:rsidRPr="00250761">
        <w:rPr>
          <w:rFonts w:ascii="Times New Roman" w:eastAsia="Times New Roman" w:hAnsi="Times New Roman"/>
          <w:sz w:val="24"/>
          <w:szCs w:val="24"/>
          <w:lang w:eastAsia="ru-RU"/>
        </w:rPr>
        <w:t>., оснащенная 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  <w:proofErr w:type="gramEnd"/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proofErr w:type="gramEnd"/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293630" w:rsidRDefault="00293630" w:rsidP="00293630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Default="00293630" w:rsidP="00293630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293630" w:rsidRDefault="00293630" w:rsidP="00293630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93630" w:rsidRDefault="00293630" w:rsidP="00293630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293630" w:rsidRDefault="00293630" w:rsidP="0029363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293630" w:rsidRDefault="00293630" w:rsidP="0029363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293630" w:rsidRDefault="00293630" w:rsidP="0029363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293630" w:rsidRDefault="00293630" w:rsidP="0029363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494293741"/>
      <w:bookmarkEnd w:id="5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6"/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293630" w:rsidRDefault="00293630" w:rsidP="00293630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293630" w:rsidRDefault="00293630" w:rsidP="00293630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293630" w:rsidRDefault="00293630" w:rsidP="00293630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293630" w:rsidRDefault="00293630" w:rsidP="0029363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7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293630" w:rsidRPr="00CC5666" w:rsidRDefault="00293630" w:rsidP="00293630">
      <w:pPr>
        <w:numPr>
          <w:ilvl w:val="0"/>
          <w:numId w:val="11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lang w:eastAsia="ru-RU"/>
        </w:rPr>
      </w:pPr>
      <w:r w:rsidRPr="00CC5666">
        <w:rPr>
          <w:rFonts w:ascii="Times New Roman" w:eastAsia="Times New Roman" w:hAnsi="Times New Roman"/>
          <w:lang w:eastAsia="ru-RU"/>
        </w:rPr>
        <w:t>для слепых и слабовидящих:</w:t>
      </w:r>
    </w:p>
    <w:p w:rsidR="00293630" w:rsidRPr="00CC5666" w:rsidRDefault="00293630" w:rsidP="0029363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C5666">
        <w:rPr>
          <w:rFonts w:ascii="Times New Roman" w:eastAsia="Times New Roman" w:hAnsi="Times New Roman"/>
          <w:lang w:eastAsia="ru-RU"/>
        </w:rPr>
        <w:tab/>
        <w:t>- устройством для сканирования и чтения с камерой SARA CE;</w:t>
      </w:r>
    </w:p>
    <w:p w:rsidR="00293630" w:rsidRPr="00CC5666" w:rsidRDefault="00293630" w:rsidP="0029363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C5666">
        <w:rPr>
          <w:rFonts w:ascii="Times New Roman" w:eastAsia="Times New Roman" w:hAnsi="Times New Roman"/>
          <w:lang w:eastAsia="ru-RU"/>
        </w:rPr>
        <w:tab/>
        <w:t xml:space="preserve">- дисплеем Брайля </w:t>
      </w:r>
      <w:r w:rsidRPr="00CC5666">
        <w:rPr>
          <w:rFonts w:ascii="Times New Roman" w:eastAsia="Times New Roman" w:hAnsi="Times New Roman"/>
          <w:shd w:val="clear" w:color="auto" w:fill="FFFFFF"/>
          <w:lang w:eastAsia="ru-RU"/>
        </w:rPr>
        <w:t xml:space="preserve">PAC </w:t>
      </w:r>
      <w:proofErr w:type="spellStart"/>
      <w:r w:rsidRPr="00CC5666">
        <w:rPr>
          <w:rFonts w:ascii="Times New Roman" w:eastAsia="Times New Roman" w:hAnsi="Times New Roman"/>
          <w:shd w:val="clear" w:color="auto" w:fill="FFFFFF"/>
          <w:lang w:eastAsia="ru-RU"/>
        </w:rPr>
        <w:t>Mate</w:t>
      </w:r>
      <w:proofErr w:type="spellEnd"/>
      <w:r w:rsidRPr="00CC5666">
        <w:rPr>
          <w:rFonts w:ascii="Times New Roman" w:eastAsia="Times New Roman" w:hAnsi="Times New Roman"/>
          <w:shd w:val="clear" w:color="auto" w:fill="FFFFFF"/>
          <w:lang w:eastAsia="ru-RU"/>
        </w:rPr>
        <w:t xml:space="preserve"> 20;</w:t>
      </w:r>
    </w:p>
    <w:p w:rsidR="00293630" w:rsidRPr="00CC5666" w:rsidRDefault="00293630" w:rsidP="0029363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ru-RU"/>
        </w:rPr>
      </w:pPr>
      <w:r w:rsidRPr="00CC5666">
        <w:rPr>
          <w:rFonts w:ascii="Times New Roman" w:eastAsia="Times New Roman" w:hAnsi="Times New Roman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C5666">
        <w:rPr>
          <w:rFonts w:ascii="Times New Roman" w:eastAsia="Times New Roman" w:hAnsi="Times New Roman"/>
          <w:shd w:val="clear" w:color="auto" w:fill="FFFFFF"/>
          <w:lang w:eastAsia="ru-RU"/>
        </w:rPr>
        <w:t>EmBraille</w:t>
      </w:r>
      <w:proofErr w:type="spellEnd"/>
      <w:r w:rsidRPr="00CC5666">
        <w:rPr>
          <w:rFonts w:ascii="Times New Roman" w:eastAsia="Times New Roman" w:hAnsi="Times New Roman"/>
          <w:shd w:val="clear" w:color="auto" w:fill="FFFFFF"/>
          <w:lang w:eastAsia="ru-RU"/>
        </w:rPr>
        <w:t xml:space="preserve"> </w:t>
      </w:r>
      <w:proofErr w:type="spellStart"/>
      <w:r w:rsidRPr="00CC5666">
        <w:rPr>
          <w:rFonts w:ascii="Times New Roman" w:eastAsia="Times New Roman" w:hAnsi="Times New Roman"/>
          <w:shd w:val="clear" w:color="auto" w:fill="FFFFFF"/>
          <w:lang w:eastAsia="ru-RU"/>
        </w:rPr>
        <w:t>ViewPlus</w:t>
      </w:r>
      <w:proofErr w:type="spellEnd"/>
      <w:r w:rsidRPr="00CC5666">
        <w:rPr>
          <w:rFonts w:ascii="Times New Roman" w:eastAsia="Times New Roman" w:hAnsi="Times New Roman"/>
          <w:shd w:val="clear" w:color="auto" w:fill="FFFFFF"/>
          <w:lang w:eastAsia="ru-RU"/>
        </w:rPr>
        <w:t>;</w:t>
      </w:r>
    </w:p>
    <w:p w:rsidR="00293630" w:rsidRPr="00CC5666" w:rsidRDefault="00293630" w:rsidP="00293630">
      <w:pPr>
        <w:numPr>
          <w:ilvl w:val="0"/>
          <w:numId w:val="11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lang w:eastAsia="ru-RU"/>
        </w:rPr>
      </w:pPr>
      <w:r w:rsidRPr="00CC5666">
        <w:rPr>
          <w:rFonts w:ascii="Times New Roman" w:eastAsia="Times New Roman" w:hAnsi="Times New Roman"/>
          <w:lang w:eastAsia="ru-RU"/>
        </w:rPr>
        <w:t>для глухих и слабослышащих:</w:t>
      </w:r>
    </w:p>
    <w:p w:rsidR="00293630" w:rsidRPr="00CC5666" w:rsidRDefault="00293630" w:rsidP="0029363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hd w:val="clear" w:color="auto" w:fill="FFFFFF"/>
          <w:lang w:eastAsia="ru-RU"/>
        </w:rPr>
      </w:pPr>
      <w:r w:rsidRPr="00CC5666">
        <w:rPr>
          <w:rFonts w:ascii="Times New Roman" w:eastAsia="Times New Roman" w:hAnsi="Times New Roman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293630" w:rsidRPr="00CC5666" w:rsidRDefault="00293630" w:rsidP="0029363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C5666">
        <w:rPr>
          <w:rFonts w:ascii="Times New Roman" w:eastAsia="Times New Roman" w:hAnsi="Times New Roman"/>
          <w:lang w:eastAsia="ru-RU"/>
        </w:rPr>
        <w:tab/>
        <w:t>- акустический усилитель и колонки;</w:t>
      </w:r>
    </w:p>
    <w:p w:rsidR="00293630" w:rsidRPr="00CC5666" w:rsidRDefault="00293630" w:rsidP="00293630">
      <w:pPr>
        <w:numPr>
          <w:ilvl w:val="0"/>
          <w:numId w:val="11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lang w:eastAsia="ru-RU"/>
        </w:rPr>
      </w:pPr>
      <w:r w:rsidRPr="00CC5666">
        <w:rPr>
          <w:rFonts w:ascii="Times New Roman" w:eastAsia="Times New Roman" w:hAnsi="Times New Roman"/>
          <w:lang w:eastAsia="ru-RU"/>
        </w:rPr>
        <w:t xml:space="preserve">для </w:t>
      </w:r>
      <w:proofErr w:type="gramStart"/>
      <w:r w:rsidRPr="00CC5666">
        <w:rPr>
          <w:rFonts w:ascii="Times New Roman" w:eastAsia="Times New Roman" w:hAnsi="Times New Roman"/>
          <w:lang w:eastAsia="ru-RU"/>
        </w:rPr>
        <w:t>обучающихся</w:t>
      </w:r>
      <w:proofErr w:type="gramEnd"/>
      <w:r w:rsidRPr="00CC5666">
        <w:rPr>
          <w:rFonts w:ascii="Times New Roman" w:eastAsia="Times New Roman" w:hAnsi="Times New Roman"/>
          <w:lang w:eastAsia="ru-RU"/>
        </w:rPr>
        <w:t xml:space="preserve"> с нарушениями опорно-двигательного аппарата:</w:t>
      </w:r>
    </w:p>
    <w:p w:rsidR="00293630" w:rsidRPr="00CC5666" w:rsidRDefault="00293630" w:rsidP="0029363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CC5666">
        <w:rPr>
          <w:rFonts w:ascii="Times New Roman" w:eastAsia="Times New Roman" w:hAnsi="Times New Roman"/>
          <w:lang w:eastAsia="ru-RU"/>
        </w:rPr>
        <w:tab/>
        <w:t>- передвижными, регулируемыми эргономическими партами СИ-1;</w:t>
      </w:r>
    </w:p>
    <w:p w:rsidR="00293630" w:rsidRPr="00CC5666" w:rsidRDefault="00293630" w:rsidP="0029363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C5666">
        <w:rPr>
          <w:rFonts w:ascii="Times New Roman" w:eastAsia="Times New Roman" w:hAnsi="Times New Roman"/>
          <w:lang w:eastAsia="ru-RU"/>
        </w:rPr>
        <w:tab/>
        <w:t xml:space="preserve">- компьютерной техникой со специальным программным обеспечением. </w:t>
      </w:r>
      <w:bookmarkEnd w:id="7"/>
      <w:r w:rsidRPr="00CC5666">
        <w:rPr>
          <w:rFonts w:ascii="Times New Roman" w:eastAsia="Times New Roman" w:hAnsi="Times New Roman"/>
          <w:lang w:eastAsia="ru-RU"/>
        </w:rPr>
        <w:t xml:space="preserve">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293630" w:rsidRPr="00621727" w:rsidRDefault="00293630" w:rsidP="002936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r w:rsidRPr="00621727">
        <w:rPr>
          <w:rFonts w:ascii="Times New Roman" w:hAnsi="Times New Roman"/>
          <w:sz w:val="24"/>
          <w:szCs w:val="24"/>
        </w:rPr>
        <w:t xml:space="preserve"> доктор философских наук, профессор Воеводина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727">
        <w:rPr>
          <w:rFonts w:ascii="Times New Roman" w:hAnsi="Times New Roman"/>
          <w:sz w:val="24"/>
          <w:szCs w:val="24"/>
        </w:rPr>
        <w:t xml:space="preserve">Л.Н.,  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одобрена на заседании кафедры  </w:t>
      </w:r>
      <w:r w:rsidRPr="00621727">
        <w:rPr>
          <w:rFonts w:ascii="Times New Roman" w:hAnsi="Times New Roman"/>
          <w:sz w:val="24"/>
          <w:szCs w:val="24"/>
        </w:rPr>
        <w:t>культурологии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93630" w:rsidRDefault="00293630" w:rsidP="002936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293630" w:rsidRDefault="00293630" w:rsidP="00293630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______ года, протокол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_______.</w:t>
      </w:r>
    </w:p>
    <w:p w:rsidR="00293630" w:rsidRDefault="00293630" w:rsidP="00293630"/>
    <w:p w:rsidR="000515A6" w:rsidRDefault="000515A6"/>
    <w:sectPr w:rsidR="00051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AF2" w:rsidRDefault="00A60AF2" w:rsidP="00293630">
      <w:pPr>
        <w:spacing w:after="0" w:line="240" w:lineRule="auto"/>
      </w:pPr>
      <w:r>
        <w:separator/>
      </w:r>
    </w:p>
  </w:endnote>
  <w:endnote w:type="continuationSeparator" w:id="0">
    <w:p w:rsidR="00A60AF2" w:rsidRDefault="00A60AF2" w:rsidP="00293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AF2" w:rsidRDefault="00A60AF2" w:rsidP="00293630">
      <w:pPr>
        <w:spacing w:after="0" w:line="240" w:lineRule="auto"/>
      </w:pPr>
      <w:r>
        <w:separator/>
      </w:r>
    </w:p>
  </w:footnote>
  <w:footnote w:type="continuationSeparator" w:id="0">
    <w:p w:rsidR="00A60AF2" w:rsidRDefault="00A60AF2" w:rsidP="00293630">
      <w:pPr>
        <w:spacing w:after="0" w:line="240" w:lineRule="auto"/>
      </w:pPr>
      <w:r>
        <w:continuationSeparator/>
      </w:r>
    </w:p>
  </w:footnote>
  <w:footnote w:id="1">
    <w:p w:rsidR="00293630" w:rsidRDefault="00293630" w:rsidP="00293630">
      <w:pPr>
        <w:pStyle w:val="ab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d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rFonts w:ascii="Times New Roman" w:hAnsi="Times New Roman" w:cs="Times New Roman"/>
          <w:i/>
          <w:sz w:val="18"/>
          <w:szCs w:val="18"/>
        </w:rPr>
        <w:t>(модулей)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2">
    <w:p w:rsidR="00293630" w:rsidRPr="00284B89" w:rsidRDefault="00293630" w:rsidP="00293630">
      <w:pPr>
        <w:pStyle w:val="ab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 w:rsidRPr="00284B89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284B89">
        <w:rPr>
          <w:rFonts w:ascii="Times New Roman" w:hAnsi="Times New Roman" w:cs="Times New Roman"/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3">
    <w:p w:rsidR="00293630" w:rsidRPr="00284B89" w:rsidRDefault="00293630" w:rsidP="00293630">
      <w:pPr>
        <w:pStyle w:val="ab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4">
    <w:p w:rsidR="00293630" w:rsidRDefault="00293630" w:rsidP="00293630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rFonts w:ascii="Times New Roman" w:hAnsi="Times New Roman" w:cs="Times New Roman"/>
          <w:u w:val="single"/>
        </w:rPr>
        <w:t>Если письменная работа не предусмотрена, раздел не включается.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152A2EA7"/>
    <w:multiLevelType w:val="hybridMultilevel"/>
    <w:tmpl w:val="794A93F4"/>
    <w:lvl w:ilvl="0" w:tplc="9D5C820A">
      <w:start w:val="2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CAB1173"/>
    <w:multiLevelType w:val="multilevel"/>
    <w:tmpl w:val="9278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657790"/>
    <w:multiLevelType w:val="hybridMultilevel"/>
    <w:tmpl w:val="1E029A86"/>
    <w:lvl w:ilvl="0" w:tplc="7E701622">
      <w:start w:val="7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92EDE"/>
    <w:multiLevelType w:val="hybridMultilevel"/>
    <w:tmpl w:val="349CB4C4"/>
    <w:lvl w:ilvl="0" w:tplc="5EB836C4">
      <w:start w:val="3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00761"/>
    <w:multiLevelType w:val="hybridMultilevel"/>
    <w:tmpl w:val="9BB6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302A5D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492CDC"/>
    <w:multiLevelType w:val="hybridMultilevel"/>
    <w:tmpl w:val="6CC4FDEE"/>
    <w:lvl w:ilvl="0" w:tplc="EC92518C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1">
    <w:nsid w:val="7E2A7736"/>
    <w:multiLevelType w:val="hybridMultilevel"/>
    <w:tmpl w:val="46D0EB50"/>
    <w:lvl w:ilvl="0" w:tplc="7C52C764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3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0F"/>
    <w:rsid w:val="000515A6"/>
    <w:rsid w:val="00293630"/>
    <w:rsid w:val="00A60AF2"/>
    <w:rsid w:val="00B170E4"/>
    <w:rsid w:val="00BC2A91"/>
    <w:rsid w:val="00CF45FC"/>
    <w:rsid w:val="00D3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63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nhideWhenUsed/>
    <w:qFormat/>
    <w:rsid w:val="002936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93630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styleId="a3">
    <w:name w:val="Hyperlink"/>
    <w:uiPriority w:val="99"/>
    <w:semiHidden/>
    <w:unhideWhenUsed/>
    <w:rsid w:val="00293630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2936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936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93630"/>
    <w:rPr>
      <w:rFonts w:ascii="Calibri" w:eastAsia="Calibri" w:hAnsi="Calibri" w:cs="Times New Roman"/>
      <w:sz w:val="16"/>
      <w:szCs w:val="16"/>
    </w:rPr>
  </w:style>
  <w:style w:type="paragraph" w:styleId="a5">
    <w:name w:val="List Paragraph"/>
    <w:basedOn w:val="a"/>
    <w:uiPriority w:val="99"/>
    <w:qFormat/>
    <w:rsid w:val="00293630"/>
    <w:pPr>
      <w:ind w:left="720"/>
      <w:contextualSpacing/>
    </w:pPr>
  </w:style>
  <w:style w:type="paragraph" w:customStyle="1" w:styleId="a6">
    <w:name w:val="список с точками"/>
    <w:basedOn w:val="a"/>
    <w:uiPriority w:val="99"/>
    <w:rsid w:val="00293630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29363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93630"/>
    <w:rPr>
      <w:rFonts w:ascii="Calibri" w:eastAsia="Calibri" w:hAnsi="Calibri" w:cs="Times New Roman"/>
    </w:rPr>
  </w:style>
  <w:style w:type="paragraph" w:customStyle="1" w:styleId="a9">
    <w:name w:val="Таблица"/>
    <w:basedOn w:val="a"/>
    <w:link w:val="aa"/>
    <w:qFormat/>
    <w:rsid w:val="00293630"/>
    <w:pPr>
      <w:spacing w:after="0" w:line="240" w:lineRule="auto"/>
    </w:pPr>
    <w:rPr>
      <w:rFonts w:ascii="Times New Roman" w:hAnsi="Times New Roman"/>
      <w:kern w:val="28"/>
    </w:rPr>
  </w:style>
  <w:style w:type="character" w:customStyle="1" w:styleId="aa">
    <w:name w:val="Таблица Знак"/>
    <w:link w:val="a9"/>
    <w:locked/>
    <w:rsid w:val="00293630"/>
    <w:rPr>
      <w:rFonts w:ascii="Times New Roman" w:eastAsia="Calibri" w:hAnsi="Times New Roman" w:cs="Times New Roman"/>
      <w:kern w:val="28"/>
    </w:rPr>
  </w:style>
  <w:style w:type="paragraph" w:styleId="ab">
    <w:name w:val="footnote text"/>
    <w:basedOn w:val="a"/>
    <w:link w:val="ac"/>
    <w:uiPriority w:val="99"/>
    <w:semiHidden/>
    <w:unhideWhenUsed/>
    <w:rsid w:val="0029363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93630"/>
    <w:rPr>
      <w:sz w:val="20"/>
      <w:szCs w:val="20"/>
    </w:rPr>
  </w:style>
  <w:style w:type="character" w:styleId="ad">
    <w:name w:val="footnote reference"/>
    <w:rsid w:val="00293630"/>
    <w:rPr>
      <w:vertAlign w:val="superscript"/>
    </w:rPr>
  </w:style>
  <w:style w:type="table" w:styleId="ae">
    <w:name w:val="Table Grid"/>
    <w:basedOn w:val="a1"/>
    <w:rsid w:val="002936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99"/>
    <w:semiHidden/>
    <w:unhideWhenUsed/>
    <w:qFormat/>
    <w:rsid w:val="00293630"/>
    <w:pPr>
      <w:spacing w:before="120" w:after="120" w:line="240" w:lineRule="auto"/>
      <w:ind w:left="708"/>
    </w:pPr>
    <w:rPr>
      <w:rFonts w:ascii="Times New Roman" w:hAnsi="Times New Roman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63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nhideWhenUsed/>
    <w:qFormat/>
    <w:rsid w:val="002936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93630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styleId="a3">
    <w:name w:val="Hyperlink"/>
    <w:uiPriority w:val="99"/>
    <w:semiHidden/>
    <w:unhideWhenUsed/>
    <w:rsid w:val="00293630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2936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936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93630"/>
    <w:rPr>
      <w:rFonts w:ascii="Calibri" w:eastAsia="Calibri" w:hAnsi="Calibri" w:cs="Times New Roman"/>
      <w:sz w:val="16"/>
      <w:szCs w:val="16"/>
    </w:rPr>
  </w:style>
  <w:style w:type="paragraph" w:styleId="a5">
    <w:name w:val="List Paragraph"/>
    <w:basedOn w:val="a"/>
    <w:uiPriority w:val="99"/>
    <w:qFormat/>
    <w:rsid w:val="00293630"/>
    <w:pPr>
      <w:ind w:left="720"/>
      <w:contextualSpacing/>
    </w:pPr>
  </w:style>
  <w:style w:type="paragraph" w:customStyle="1" w:styleId="a6">
    <w:name w:val="список с точками"/>
    <w:basedOn w:val="a"/>
    <w:uiPriority w:val="99"/>
    <w:rsid w:val="00293630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29363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93630"/>
    <w:rPr>
      <w:rFonts w:ascii="Calibri" w:eastAsia="Calibri" w:hAnsi="Calibri" w:cs="Times New Roman"/>
    </w:rPr>
  </w:style>
  <w:style w:type="paragraph" w:customStyle="1" w:styleId="a9">
    <w:name w:val="Таблица"/>
    <w:basedOn w:val="a"/>
    <w:link w:val="aa"/>
    <w:qFormat/>
    <w:rsid w:val="00293630"/>
    <w:pPr>
      <w:spacing w:after="0" w:line="240" w:lineRule="auto"/>
    </w:pPr>
    <w:rPr>
      <w:rFonts w:ascii="Times New Roman" w:hAnsi="Times New Roman"/>
      <w:kern w:val="28"/>
    </w:rPr>
  </w:style>
  <w:style w:type="character" w:customStyle="1" w:styleId="aa">
    <w:name w:val="Таблица Знак"/>
    <w:link w:val="a9"/>
    <w:locked/>
    <w:rsid w:val="00293630"/>
    <w:rPr>
      <w:rFonts w:ascii="Times New Roman" w:eastAsia="Calibri" w:hAnsi="Times New Roman" w:cs="Times New Roman"/>
      <w:kern w:val="28"/>
    </w:rPr>
  </w:style>
  <w:style w:type="paragraph" w:styleId="ab">
    <w:name w:val="footnote text"/>
    <w:basedOn w:val="a"/>
    <w:link w:val="ac"/>
    <w:uiPriority w:val="99"/>
    <w:semiHidden/>
    <w:unhideWhenUsed/>
    <w:rsid w:val="0029363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93630"/>
    <w:rPr>
      <w:sz w:val="20"/>
      <w:szCs w:val="20"/>
    </w:rPr>
  </w:style>
  <w:style w:type="character" w:styleId="ad">
    <w:name w:val="footnote reference"/>
    <w:rsid w:val="00293630"/>
    <w:rPr>
      <w:vertAlign w:val="superscript"/>
    </w:rPr>
  </w:style>
  <w:style w:type="table" w:styleId="ae">
    <w:name w:val="Table Grid"/>
    <w:basedOn w:val="a1"/>
    <w:rsid w:val="0029363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99"/>
    <w:semiHidden/>
    <w:unhideWhenUsed/>
    <w:qFormat/>
    <w:rsid w:val="00293630"/>
    <w:pPr>
      <w:spacing w:before="120" w:after="120" w:line="240" w:lineRule="auto"/>
      <w:ind w:left="708"/>
    </w:pPr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z.ru/index.php?ds=126020" TargetMode="External"/><Relationship Id="rId13" Type="http://schemas.openxmlformats.org/officeDocument/2006/relationships/hyperlink" Target="http://www.regionz.ru/index.php?ds=1260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egionz.ru/index.php?ds=1260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regionz.ru/index.php?ds=126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9118</Words>
  <Characters>51976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2021-11-29T16:24:00Z</dcterms:created>
  <dcterms:modified xsi:type="dcterms:W3CDTF">2021-11-29T16:56:00Z</dcterms:modified>
</cp:coreProperties>
</file>